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3117A0">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p>
    <w:p w14:paraId="41BD9449">
      <w:pPr>
        <w:ind w:left="960" w:hanging="960" w:hangingChars="300"/>
        <w:jc w:val="center"/>
        <w:rPr>
          <w:rFonts w:hint="eastAsia" w:ascii="仿宋_GB2312" w:hAnsi="仿宋_GB2312" w:eastAsia="仿宋_GB2312" w:cs="仿宋_GB2312"/>
          <w:sz w:val="32"/>
          <w:szCs w:val="32"/>
        </w:rPr>
      </w:pPr>
      <w:bookmarkStart w:id="0" w:name="_GoBack"/>
      <w:r>
        <w:rPr>
          <w:rFonts w:hint="eastAsia" w:ascii="方正小标宋简体" w:hAnsi="方正小标宋简体" w:eastAsia="方正小标宋简体" w:cs="方正小标宋简体"/>
          <w:sz w:val="32"/>
          <w:szCs w:val="32"/>
        </w:rPr>
        <w:t>百色高级中学采购</w:t>
      </w:r>
      <w:r>
        <w:rPr>
          <w:rFonts w:hint="eastAsia" w:ascii="方正小标宋简体" w:hAnsi="方正小标宋简体" w:eastAsia="方正小标宋简体" w:cs="方正小标宋简体"/>
          <w:sz w:val="32"/>
          <w:szCs w:val="32"/>
          <w:lang w:val="en-US" w:eastAsia="zh-CN"/>
        </w:rPr>
        <w:t>物理、</w:t>
      </w:r>
      <w:r>
        <w:rPr>
          <w:rFonts w:hint="eastAsia" w:ascii="方正小标宋简体" w:hAnsi="方正小标宋简体" w:eastAsia="方正小标宋简体" w:cs="方正小标宋简体"/>
          <w:sz w:val="32"/>
          <w:szCs w:val="32"/>
        </w:rPr>
        <w:t>化学</w:t>
      </w:r>
      <w:r>
        <w:rPr>
          <w:rFonts w:hint="eastAsia" w:ascii="方正小标宋简体" w:hAnsi="方正小标宋简体" w:eastAsia="方正小标宋简体" w:cs="方正小标宋简体"/>
          <w:sz w:val="32"/>
          <w:szCs w:val="32"/>
          <w:lang w:eastAsia="zh-CN"/>
        </w:rPr>
        <w:t>、</w:t>
      </w:r>
      <w:r>
        <w:rPr>
          <w:rFonts w:hint="eastAsia" w:ascii="方正小标宋简体" w:hAnsi="方正小标宋简体" w:eastAsia="方正小标宋简体" w:cs="方正小标宋简体"/>
          <w:sz w:val="32"/>
          <w:szCs w:val="32"/>
          <w:lang w:val="en-US" w:eastAsia="zh-CN"/>
        </w:rPr>
        <w:t>生物</w:t>
      </w:r>
      <w:r>
        <w:rPr>
          <w:rFonts w:hint="eastAsia" w:ascii="方正小标宋简体" w:hAnsi="方正小标宋简体" w:eastAsia="方正小标宋简体" w:cs="方正小标宋简体"/>
          <w:sz w:val="32"/>
          <w:szCs w:val="32"/>
        </w:rPr>
        <w:t>实验仪器药品</w:t>
      </w:r>
      <w:r>
        <w:rPr>
          <w:rFonts w:hint="eastAsia" w:ascii="方正小标宋简体" w:hAnsi="方正小标宋简体" w:eastAsia="方正小标宋简体" w:cs="方正小标宋简体"/>
          <w:sz w:val="32"/>
          <w:szCs w:val="32"/>
          <w:lang w:val="en-US" w:eastAsia="zh-CN"/>
        </w:rPr>
        <w:t>清单</w:t>
      </w:r>
    </w:p>
    <w:bookmarkEnd w:id="0"/>
    <w:tbl>
      <w:tblPr>
        <w:tblStyle w:val="2"/>
        <w:tblW w:w="8936" w:type="dxa"/>
        <w:tblInd w:w="78" w:type="dxa"/>
        <w:tblLayout w:type="fixed"/>
        <w:tblCellMar>
          <w:top w:w="0" w:type="dxa"/>
          <w:left w:w="108" w:type="dxa"/>
          <w:bottom w:w="0" w:type="dxa"/>
          <w:right w:w="108" w:type="dxa"/>
        </w:tblCellMar>
      </w:tblPr>
      <w:tblGrid>
        <w:gridCol w:w="519"/>
        <w:gridCol w:w="1368"/>
        <w:gridCol w:w="2813"/>
        <w:gridCol w:w="787"/>
        <w:gridCol w:w="694"/>
        <w:gridCol w:w="2755"/>
      </w:tblGrid>
      <w:tr w14:paraId="6CFFFAB4">
        <w:tblPrEx>
          <w:tblCellMar>
            <w:top w:w="0" w:type="dxa"/>
            <w:left w:w="108" w:type="dxa"/>
            <w:bottom w:w="0" w:type="dxa"/>
            <w:right w:w="108" w:type="dxa"/>
          </w:tblCellMar>
        </w:tblPrEx>
        <w:trPr>
          <w:trHeight w:val="699" w:hRule="atLeast"/>
        </w:trPr>
        <w:tc>
          <w:tcPr>
            <w:tcW w:w="8936" w:type="dxa"/>
            <w:gridSpan w:val="6"/>
            <w:tcBorders>
              <w:top w:val="single" w:color="000000" w:sz="4" w:space="0"/>
              <w:left w:val="single" w:color="000000" w:sz="4" w:space="0"/>
              <w:bottom w:val="single" w:color="000000" w:sz="4" w:space="0"/>
              <w:right w:val="single" w:color="000000" w:sz="4" w:space="0"/>
            </w:tcBorders>
            <w:vAlign w:val="center"/>
          </w:tcPr>
          <w:p w14:paraId="2249D491">
            <w:pPr>
              <w:jc w:val="center"/>
              <w:rPr>
                <w:rFonts w:hint="eastAsia" w:ascii="仿宋" w:hAnsi="仿宋" w:eastAsia="仿宋" w:cs="仿宋"/>
                <w:color w:val="000000"/>
                <w:sz w:val="22"/>
                <w:szCs w:val="22"/>
                <w:highlight w:val="none"/>
              </w:rPr>
            </w:pPr>
            <w:r>
              <w:rPr>
                <w:rFonts w:hint="eastAsia" w:ascii="仿宋" w:hAnsi="仿宋" w:eastAsia="仿宋" w:cs="仿宋"/>
                <w:b/>
                <w:bCs/>
                <w:color w:val="000000"/>
                <w:kern w:val="0"/>
                <w:sz w:val="36"/>
                <w:szCs w:val="36"/>
                <w:highlight w:val="none"/>
                <w:lang w:bidi="ar"/>
              </w:rPr>
              <w:t>2026年化学药品仪器采购清单</w:t>
            </w:r>
          </w:p>
        </w:tc>
      </w:tr>
      <w:tr w14:paraId="2DE48AD9">
        <w:tblPrEx>
          <w:tblCellMar>
            <w:top w:w="0" w:type="dxa"/>
            <w:left w:w="108" w:type="dxa"/>
            <w:bottom w:w="0" w:type="dxa"/>
            <w:right w:w="108" w:type="dxa"/>
          </w:tblCellMar>
        </w:tblPrEx>
        <w:trPr>
          <w:trHeight w:val="765"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1DEFB5D2">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序号</w:t>
            </w:r>
          </w:p>
        </w:tc>
        <w:tc>
          <w:tcPr>
            <w:tcW w:w="1368" w:type="dxa"/>
            <w:tcBorders>
              <w:top w:val="single" w:color="000000" w:sz="4" w:space="0"/>
              <w:left w:val="single" w:color="000000" w:sz="4" w:space="0"/>
              <w:bottom w:val="single" w:color="000000" w:sz="4" w:space="0"/>
              <w:right w:val="single" w:color="000000" w:sz="4" w:space="0"/>
            </w:tcBorders>
            <w:vAlign w:val="center"/>
          </w:tcPr>
          <w:p w14:paraId="6A755E3A">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名称</w:t>
            </w:r>
          </w:p>
        </w:tc>
        <w:tc>
          <w:tcPr>
            <w:tcW w:w="2813" w:type="dxa"/>
            <w:tcBorders>
              <w:top w:val="single" w:color="000000" w:sz="4" w:space="0"/>
              <w:left w:val="single" w:color="000000" w:sz="4" w:space="0"/>
              <w:bottom w:val="single" w:color="000000" w:sz="4" w:space="0"/>
              <w:right w:val="single" w:color="000000" w:sz="4" w:space="0"/>
            </w:tcBorders>
            <w:vAlign w:val="center"/>
          </w:tcPr>
          <w:p w14:paraId="71EA0D22">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规格、参数</w:t>
            </w:r>
          </w:p>
        </w:tc>
        <w:tc>
          <w:tcPr>
            <w:tcW w:w="787" w:type="dxa"/>
            <w:tcBorders>
              <w:top w:val="single" w:color="000000" w:sz="4" w:space="0"/>
              <w:left w:val="single" w:color="000000" w:sz="4" w:space="0"/>
              <w:bottom w:val="single" w:color="000000" w:sz="4" w:space="0"/>
              <w:right w:val="single" w:color="000000" w:sz="4" w:space="0"/>
            </w:tcBorders>
            <w:vAlign w:val="center"/>
          </w:tcPr>
          <w:p w14:paraId="4C848A1D">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4"/>
                <w:szCs w:val="24"/>
                <w:highlight w:val="none"/>
                <w:lang w:bidi="ar"/>
              </w:rPr>
              <w:t>数量</w:t>
            </w:r>
          </w:p>
        </w:tc>
        <w:tc>
          <w:tcPr>
            <w:tcW w:w="694" w:type="dxa"/>
            <w:tcBorders>
              <w:top w:val="single" w:color="000000" w:sz="4" w:space="0"/>
              <w:left w:val="single" w:color="000000" w:sz="4" w:space="0"/>
              <w:bottom w:val="single" w:color="000000" w:sz="4" w:space="0"/>
              <w:right w:val="single" w:color="000000" w:sz="4" w:space="0"/>
            </w:tcBorders>
            <w:vAlign w:val="center"/>
          </w:tcPr>
          <w:p w14:paraId="561E23D6">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单位</w:t>
            </w:r>
          </w:p>
        </w:tc>
        <w:tc>
          <w:tcPr>
            <w:tcW w:w="2755" w:type="dxa"/>
            <w:tcBorders>
              <w:top w:val="single" w:color="000000" w:sz="4" w:space="0"/>
              <w:left w:val="single" w:color="000000" w:sz="4" w:space="0"/>
              <w:bottom w:val="single" w:color="000000" w:sz="4" w:space="0"/>
              <w:right w:val="single" w:color="000000" w:sz="4" w:space="0"/>
            </w:tcBorders>
            <w:vAlign w:val="center"/>
          </w:tcPr>
          <w:p w14:paraId="5402D7CA">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备注</w:t>
            </w:r>
          </w:p>
        </w:tc>
      </w:tr>
      <w:tr w14:paraId="214EAC35">
        <w:tblPrEx>
          <w:tblCellMar>
            <w:top w:w="0" w:type="dxa"/>
            <w:left w:w="108" w:type="dxa"/>
            <w:bottom w:w="0" w:type="dxa"/>
            <w:right w:w="108" w:type="dxa"/>
          </w:tblCellMar>
        </w:tblPrEx>
        <w:trPr>
          <w:trHeight w:val="840"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13419AE3">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w:t>
            </w:r>
          </w:p>
        </w:tc>
        <w:tc>
          <w:tcPr>
            <w:tcW w:w="1368" w:type="dxa"/>
            <w:tcBorders>
              <w:top w:val="single" w:color="000000" w:sz="4" w:space="0"/>
              <w:left w:val="single" w:color="000000" w:sz="4" w:space="0"/>
              <w:bottom w:val="single" w:color="000000" w:sz="4" w:space="0"/>
              <w:right w:val="single" w:color="000000" w:sz="4" w:space="0"/>
            </w:tcBorders>
            <w:vAlign w:val="center"/>
          </w:tcPr>
          <w:p w14:paraId="27F4A321">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新型仪器（定制）</w:t>
            </w:r>
          </w:p>
        </w:tc>
        <w:tc>
          <w:tcPr>
            <w:tcW w:w="2813" w:type="dxa"/>
            <w:tcBorders>
              <w:top w:val="single" w:color="000000" w:sz="4" w:space="0"/>
              <w:left w:val="single" w:color="000000" w:sz="4" w:space="0"/>
              <w:bottom w:val="single" w:color="000000" w:sz="4" w:space="0"/>
              <w:right w:val="single" w:color="000000" w:sz="4" w:space="0"/>
            </w:tcBorders>
            <w:vAlign w:val="center"/>
          </w:tcPr>
          <w:p w14:paraId="09876835">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三角锥形+两球型连接，（钠与水反应）</w:t>
            </w:r>
          </w:p>
        </w:tc>
        <w:tc>
          <w:tcPr>
            <w:tcW w:w="787" w:type="dxa"/>
            <w:tcBorders>
              <w:top w:val="single" w:color="000000" w:sz="4" w:space="0"/>
              <w:left w:val="single" w:color="000000" w:sz="4" w:space="0"/>
              <w:bottom w:val="single" w:color="000000" w:sz="4" w:space="0"/>
              <w:right w:val="single" w:color="000000" w:sz="4" w:space="0"/>
            </w:tcBorders>
            <w:vAlign w:val="center"/>
          </w:tcPr>
          <w:p w14:paraId="1F23F48E">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2</w:t>
            </w:r>
          </w:p>
        </w:tc>
        <w:tc>
          <w:tcPr>
            <w:tcW w:w="694" w:type="dxa"/>
            <w:tcBorders>
              <w:top w:val="single" w:color="000000" w:sz="4" w:space="0"/>
              <w:left w:val="single" w:color="000000" w:sz="4" w:space="0"/>
              <w:bottom w:val="single" w:color="000000" w:sz="4" w:space="0"/>
              <w:right w:val="single" w:color="000000" w:sz="4" w:space="0"/>
            </w:tcBorders>
            <w:vAlign w:val="center"/>
          </w:tcPr>
          <w:p w14:paraId="16A0EFB6">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套</w:t>
            </w:r>
          </w:p>
        </w:tc>
        <w:tc>
          <w:tcPr>
            <w:tcW w:w="2755" w:type="dxa"/>
            <w:tcBorders>
              <w:top w:val="single" w:color="000000" w:sz="4" w:space="0"/>
              <w:left w:val="single" w:color="000000" w:sz="4" w:space="0"/>
              <w:bottom w:val="single" w:color="000000" w:sz="4" w:space="0"/>
              <w:right w:val="single" w:color="000000" w:sz="4" w:space="0"/>
            </w:tcBorders>
            <w:vAlign w:val="center"/>
          </w:tcPr>
          <w:p w14:paraId="732E9326">
            <w:pPr>
              <w:widowControl/>
              <w:jc w:val="left"/>
              <w:textAlignment w:val="center"/>
              <w:rPr>
                <w:rFonts w:hint="eastAsia" w:ascii="仿宋" w:hAnsi="仿宋" w:eastAsia="仿宋" w:cs="仿宋"/>
                <w:color w:val="000000"/>
                <w:sz w:val="22"/>
                <w:szCs w:val="22"/>
                <w:highlight w:val="none"/>
              </w:rPr>
            </w:pPr>
          </w:p>
        </w:tc>
      </w:tr>
      <w:tr w14:paraId="14961261">
        <w:tblPrEx>
          <w:tblCellMar>
            <w:top w:w="0" w:type="dxa"/>
            <w:left w:w="108" w:type="dxa"/>
            <w:bottom w:w="0" w:type="dxa"/>
            <w:right w:w="108" w:type="dxa"/>
          </w:tblCellMar>
        </w:tblPrEx>
        <w:trPr>
          <w:trHeight w:val="760"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619C0686">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2</w:t>
            </w:r>
          </w:p>
        </w:tc>
        <w:tc>
          <w:tcPr>
            <w:tcW w:w="1368" w:type="dxa"/>
            <w:tcBorders>
              <w:top w:val="single" w:color="000000" w:sz="4" w:space="0"/>
              <w:left w:val="single" w:color="000000" w:sz="4" w:space="0"/>
              <w:bottom w:val="single" w:color="000000" w:sz="4" w:space="0"/>
              <w:right w:val="single" w:color="000000" w:sz="4" w:space="0"/>
            </w:tcBorders>
            <w:vAlign w:val="center"/>
          </w:tcPr>
          <w:p w14:paraId="0CE649DE">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新型仪器（定制）</w:t>
            </w:r>
          </w:p>
        </w:tc>
        <w:tc>
          <w:tcPr>
            <w:tcW w:w="2813" w:type="dxa"/>
            <w:tcBorders>
              <w:top w:val="single" w:color="000000" w:sz="4" w:space="0"/>
              <w:left w:val="single" w:color="000000" w:sz="4" w:space="0"/>
              <w:bottom w:val="single" w:color="000000" w:sz="4" w:space="0"/>
              <w:right w:val="single" w:color="000000" w:sz="4" w:space="0"/>
            </w:tcBorders>
            <w:vAlign w:val="center"/>
          </w:tcPr>
          <w:p w14:paraId="7030E068">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三角锥形+直行管连接，（钠与水反应）</w:t>
            </w:r>
          </w:p>
        </w:tc>
        <w:tc>
          <w:tcPr>
            <w:tcW w:w="787" w:type="dxa"/>
            <w:tcBorders>
              <w:top w:val="single" w:color="000000" w:sz="4" w:space="0"/>
              <w:left w:val="single" w:color="000000" w:sz="4" w:space="0"/>
              <w:bottom w:val="single" w:color="000000" w:sz="4" w:space="0"/>
              <w:right w:val="single" w:color="000000" w:sz="4" w:space="0"/>
            </w:tcBorders>
            <w:vAlign w:val="center"/>
          </w:tcPr>
          <w:p w14:paraId="2079080B">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1</w:t>
            </w:r>
          </w:p>
        </w:tc>
        <w:tc>
          <w:tcPr>
            <w:tcW w:w="694" w:type="dxa"/>
            <w:tcBorders>
              <w:top w:val="single" w:color="000000" w:sz="4" w:space="0"/>
              <w:left w:val="single" w:color="000000" w:sz="4" w:space="0"/>
              <w:bottom w:val="single" w:color="000000" w:sz="4" w:space="0"/>
              <w:right w:val="single" w:color="000000" w:sz="4" w:space="0"/>
            </w:tcBorders>
            <w:vAlign w:val="center"/>
          </w:tcPr>
          <w:p w14:paraId="06E5C3D3">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套</w:t>
            </w:r>
          </w:p>
        </w:tc>
        <w:tc>
          <w:tcPr>
            <w:tcW w:w="2755" w:type="dxa"/>
            <w:tcBorders>
              <w:top w:val="single" w:color="000000" w:sz="4" w:space="0"/>
              <w:left w:val="single" w:color="000000" w:sz="4" w:space="0"/>
              <w:bottom w:val="single" w:color="000000" w:sz="4" w:space="0"/>
              <w:right w:val="single" w:color="000000" w:sz="4" w:space="0"/>
            </w:tcBorders>
            <w:vAlign w:val="center"/>
          </w:tcPr>
          <w:p w14:paraId="6B87F758">
            <w:pPr>
              <w:widowControl/>
              <w:jc w:val="left"/>
              <w:textAlignment w:val="center"/>
              <w:rPr>
                <w:rFonts w:hint="eastAsia" w:ascii="仿宋" w:hAnsi="仿宋" w:eastAsia="仿宋" w:cs="仿宋"/>
                <w:color w:val="000000"/>
                <w:sz w:val="22"/>
                <w:szCs w:val="22"/>
                <w:highlight w:val="none"/>
              </w:rPr>
            </w:pPr>
          </w:p>
        </w:tc>
      </w:tr>
      <w:tr w14:paraId="1BA352F9">
        <w:tblPrEx>
          <w:tblCellMar>
            <w:top w:w="0" w:type="dxa"/>
            <w:left w:w="108" w:type="dxa"/>
            <w:bottom w:w="0" w:type="dxa"/>
            <w:right w:w="108" w:type="dxa"/>
          </w:tblCellMar>
        </w:tblPrEx>
        <w:trPr>
          <w:trHeight w:val="820"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677233DE">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3</w:t>
            </w:r>
          </w:p>
        </w:tc>
        <w:tc>
          <w:tcPr>
            <w:tcW w:w="1368" w:type="dxa"/>
            <w:tcBorders>
              <w:top w:val="single" w:color="000000" w:sz="4" w:space="0"/>
              <w:left w:val="single" w:color="000000" w:sz="4" w:space="0"/>
              <w:bottom w:val="single" w:color="000000" w:sz="4" w:space="0"/>
              <w:right w:val="single" w:color="000000" w:sz="4" w:space="0"/>
            </w:tcBorders>
            <w:vAlign w:val="center"/>
          </w:tcPr>
          <w:p w14:paraId="33AAAA8C">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新型仪器（定制）</w:t>
            </w:r>
          </w:p>
        </w:tc>
        <w:tc>
          <w:tcPr>
            <w:tcW w:w="2813" w:type="dxa"/>
            <w:tcBorders>
              <w:top w:val="single" w:color="000000" w:sz="4" w:space="0"/>
              <w:left w:val="single" w:color="000000" w:sz="4" w:space="0"/>
              <w:bottom w:val="single" w:color="000000" w:sz="4" w:space="0"/>
              <w:right w:val="single" w:color="000000" w:sz="4" w:space="0"/>
            </w:tcBorders>
            <w:vAlign w:val="center"/>
          </w:tcPr>
          <w:p w14:paraId="7189D3BF">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三角锥形+直行带球连接（氨气与水反应），</w:t>
            </w:r>
          </w:p>
        </w:tc>
        <w:tc>
          <w:tcPr>
            <w:tcW w:w="787" w:type="dxa"/>
            <w:tcBorders>
              <w:top w:val="single" w:color="000000" w:sz="4" w:space="0"/>
              <w:left w:val="single" w:color="000000" w:sz="4" w:space="0"/>
              <w:bottom w:val="single" w:color="000000" w:sz="4" w:space="0"/>
              <w:right w:val="single" w:color="000000" w:sz="4" w:space="0"/>
            </w:tcBorders>
            <w:vAlign w:val="center"/>
          </w:tcPr>
          <w:p w14:paraId="73A2E0B8">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2</w:t>
            </w:r>
          </w:p>
        </w:tc>
        <w:tc>
          <w:tcPr>
            <w:tcW w:w="694" w:type="dxa"/>
            <w:tcBorders>
              <w:top w:val="single" w:color="000000" w:sz="4" w:space="0"/>
              <w:left w:val="single" w:color="000000" w:sz="4" w:space="0"/>
              <w:bottom w:val="single" w:color="000000" w:sz="4" w:space="0"/>
              <w:right w:val="single" w:color="000000" w:sz="4" w:space="0"/>
            </w:tcBorders>
            <w:vAlign w:val="center"/>
          </w:tcPr>
          <w:p w14:paraId="451FE908">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套</w:t>
            </w:r>
          </w:p>
        </w:tc>
        <w:tc>
          <w:tcPr>
            <w:tcW w:w="2755" w:type="dxa"/>
            <w:tcBorders>
              <w:top w:val="single" w:color="000000" w:sz="4" w:space="0"/>
              <w:left w:val="single" w:color="000000" w:sz="4" w:space="0"/>
              <w:bottom w:val="single" w:color="000000" w:sz="4" w:space="0"/>
              <w:right w:val="single" w:color="000000" w:sz="4" w:space="0"/>
            </w:tcBorders>
            <w:vAlign w:val="center"/>
          </w:tcPr>
          <w:p w14:paraId="18716B58">
            <w:pPr>
              <w:widowControl/>
              <w:jc w:val="left"/>
              <w:textAlignment w:val="center"/>
              <w:rPr>
                <w:rFonts w:hint="eastAsia" w:ascii="仿宋" w:hAnsi="仿宋" w:eastAsia="仿宋" w:cs="仿宋"/>
                <w:color w:val="000000"/>
                <w:sz w:val="22"/>
                <w:szCs w:val="22"/>
                <w:highlight w:val="none"/>
              </w:rPr>
            </w:pPr>
          </w:p>
        </w:tc>
      </w:tr>
      <w:tr w14:paraId="27BB4A56">
        <w:tblPrEx>
          <w:tblCellMar>
            <w:top w:w="0" w:type="dxa"/>
            <w:left w:w="108" w:type="dxa"/>
            <w:bottom w:w="0" w:type="dxa"/>
            <w:right w:w="108" w:type="dxa"/>
          </w:tblCellMar>
        </w:tblPrEx>
        <w:trPr>
          <w:trHeight w:val="375"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30E76DC2">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4</w:t>
            </w:r>
          </w:p>
        </w:tc>
        <w:tc>
          <w:tcPr>
            <w:tcW w:w="1368" w:type="dxa"/>
            <w:tcBorders>
              <w:top w:val="single" w:color="000000" w:sz="4" w:space="0"/>
              <w:left w:val="single" w:color="000000" w:sz="4" w:space="0"/>
              <w:bottom w:val="single" w:color="000000" w:sz="4" w:space="0"/>
              <w:right w:val="single" w:color="000000" w:sz="4" w:space="0"/>
            </w:tcBorders>
            <w:vAlign w:val="center"/>
          </w:tcPr>
          <w:p w14:paraId="457C7F7A">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连接器</w:t>
            </w:r>
          </w:p>
        </w:tc>
        <w:tc>
          <w:tcPr>
            <w:tcW w:w="2813" w:type="dxa"/>
            <w:tcBorders>
              <w:top w:val="single" w:color="000000" w:sz="4" w:space="0"/>
              <w:left w:val="single" w:color="000000" w:sz="4" w:space="0"/>
              <w:bottom w:val="single" w:color="000000" w:sz="4" w:space="0"/>
              <w:right w:val="single" w:color="000000" w:sz="4" w:space="0"/>
            </w:tcBorders>
            <w:vAlign w:val="center"/>
          </w:tcPr>
          <w:p w14:paraId="405F6970">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三孔，直型</w:t>
            </w:r>
          </w:p>
        </w:tc>
        <w:tc>
          <w:tcPr>
            <w:tcW w:w="787" w:type="dxa"/>
            <w:tcBorders>
              <w:top w:val="single" w:color="000000" w:sz="4" w:space="0"/>
              <w:left w:val="single" w:color="000000" w:sz="4" w:space="0"/>
              <w:bottom w:val="single" w:color="000000" w:sz="4" w:space="0"/>
              <w:right w:val="single" w:color="000000" w:sz="4" w:space="0"/>
            </w:tcBorders>
            <w:vAlign w:val="center"/>
          </w:tcPr>
          <w:p w14:paraId="43A8B11E">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1</w:t>
            </w:r>
          </w:p>
        </w:tc>
        <w:tc>
          <w:tcPr>
            <w:tcW w:w="694" w:type="dxa"/>
            <w:tcBorders>
              <w:top w:val="single" w:color="000000" w:sz="4" w:space="0"/>
              <w:left w:val="single" w:color="000000" w:sz="4" w:space="0"/>
              <w:bottom w:val="single" w:color="000000" w:sz="4" w:space="0"/>
              <w:right w:val="single" w:color="000000" w:sz="4" w:space="0"/>
            </w:tcBorders>
            <w:vAlign w:val="center"/>
          </w:tcPr>
          <w:p w14:paraId="3AC47A5B">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套</w:t>
            </w:r>
          </w:p>
        </w:tc>
        <w:tc>
          <w:tcPr>
            <w:tcW w:w="2755" w:type="dxa"/>
            <w:tcBorders>
              <w:top w:val="single" w:color="000000" w:sz="4" w:space="0"/>
              <w:left w:val="single" w:color="000000" w:sz="4" w:space="0"/>
              <w:bottom w:val="single" w:color="000000" w:sz="4" w:space="0"/>
              <w:right w:val="single" w:color="000000" w:sz="4" w:space="0"/>
            </w:tcBorders>
            <w:vAlign w:val="center"/>
          </w:tcPr>
          <w:p w14:paraId="4EC8BB0D">
            <w:pPr>
              <w:widowControl/>
              <w:jc w:val="left"/>
              <w:textAlignment w:val="center"/>
              <w:rPr>
                <w:rFonts w:hint="eastAsia" w:ascii="仿宋" w:hAnsi="仿宋" w:eastAsia="仿宋" w:cs="仿宋"/>
                <w:color w:val="000000"/>
                <w:sz w:val="22"/>
                <w:szCs w:val="22"/>
                <w:highlight w:val="none"/>
              </w:rPr>
            </w:pPr>
          </w:p>
        </w:tc>
      </w:tr>
      <w:tr w14:paraId="0A096492">
        <w:tblPrEx>
          <w:tblCellMar>
            <w:top w:w="0" w:type="dxa"/>
            <w:left w:w="108" w:type="dxa"/>
            <w:bottom w:w="0" w:type="dxa"/>
            <w:right w:w="108" w:type="dxa"/>
          </w:tblCellMar>
        </w:tblPrEx>
        <w:trPr>
          <w:trHeight w:val="360"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7EC1A266">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5</w:t>
            </w:r>
          </w:p>
        </w:tc>
        <w:tc>
          <w:tcPr>
            <w:tcW w:w="1368" w:type="dxa"/>
            <w:tcBorders>
              <w:top w:val="single" w:color="000000" w:sz="4" w:space="0"/>
              <w:left w:val="single" w:color="000000" w:sz="4" w:space="0"/>
              <w:bottom w:val="single" w:color="000000" w:sz="4" w:space="0"/>
              <w:right w:val="single" w:color="000000" w:sz="4" w:space="0"/>
            </w:tcBorders>
            <w:vAlign w:val="center"/>
          </w:tcPr>
          <w:p w14:paraId="5DD1D55C">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大口瓶</w:t>
            </w:r>
          </w:p>
        </w:tc>
        <w:tc>
          <w:tcPr>
            <w:tcW w:w="2813" w:type="dxa"/>
            <w:tcBorders>
              <w:top w:val="single" w:color="000000" w:sz="4" w:space="0"/>
              <w:left w:val="single" w:color="000000" w:sz="4" w:space="0"/>
              <w:bottom w:val="single" w:color="000000" w:sz="4" w:space="0"/>
              <w:right w:val="single" w:color="000000" w:sz="4" w:space="0"/>
            </w:tcBorders>
            <w:vAlign w:val="center"/>
          </w:tcPr>
          <w:p w14:paraId="097E3917">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2500ML；2个/盒</w:t>
            </w:r>
          </w:p>
        </w:tc>
        <w:tc>
          <w:tcPr>
            <w:tcW w:w="787" w:type="dxa"/>
            <w:tcBorders>
              <w:top w:val="single" w:color="000000" w:sz="4" w:space="0"/>
              <w:left w:val="single" w:color="000000" w:sz="4" w:space="0"/>
              <w:bottom w:val="single" w:color="000000" w:sz="4" w:space="0"/>
              <w:right w:val="single" w:color="000000" w:sz="4" w:space="0"/>
            </w:tcBorders>
            <w:vAlign w:val="center"/>
          </w:tcPr>
          <w:p w14:paraId="11E15822">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1</w:t>
            </w:r>
          </w:p>
        </w:tc>
        <w:tc>
          <w:tcPr>
            <w:tcW w:w="694" w:type="dxa"/>
            <w:tcBorders>
              <w:top w:val="single" w:color="000000" w:sz="4" w:space="0"/>
              <w:left w:val="single" w:color="000000" w:sz="4" w:space="0"/>
              <w:bottom w:val="single" w:color="000000" w:sz="4" w:space="0"/>
              <w:right w:val="single" w:color="000000" w:sz="4" w:space="0"/>
            </w:tcBorders>
            <w:vAlign w:val="center"/>
          </w:tcPr>
          <w:p w14:paraId="1D17561B">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盒</w:t>
            </w:r>
          </w:p>
        </w:tc>
        <w:tc>
          <w:tcPr>
            <w:tcW w:w="2755" w:type="dxa"/>
            <w:tcBorders>
              <w:top w:val="single" w:color="000000" w:sz="4" w:space="0"/>
              <w:left w:val="single" w:color="000000" w:sz="4" w:space="0"/>
              <w:bottom w:val="single" w:color="000000" w:sz="4" w:space="0"/>
              <w:right w:val="single" w:color="000000" w:sz="4" w:space="0"/>
            </w:tcBorders>
            <w:vAlign w:val="center"/>
          </w:tcPr>
          <w:p w14:paraId="05B054F6">
            <w:pPr>
              <w:jc w:val="left"/>
              <w:rPr>
                <w:rFonts w:hint="eastAsia" w:ascii="仿宋" w:hAnsi="仿宋" w:eastAsia="仿宋" w:cs="仿宋"/>
                <w:color w:val="000000"/>
                <w:sz w:val="22"/>
                <w:szCs w:val="22"/>
                <w:highlight w:val="none"/>
              </w:rPr>
            </w:pPr>
          </w:p>
        </w:tc>
      </w:tr>
      <w:tr w14:paraId="2F416E02">
        <w:tblPrEx>
          <w:tblCellMar>
            <w:top w:w="0" w:type="dxa"/>
            <w:left w:w="108" w:type="dxa"/>
            <w:bottom w:w="0" w:type="dxa"/>
            <w:right w:w="108" w:type="dxa"/>
          </w:tblCellMar>
        </w:tblPrEx>
        <w:trPr>
          <w:trHeight w:val="375"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36B03378">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6</w:t>
            </w:r>
          </w:p>
        </w:tc>
        <w:tc>
          <w:tcPr>
            <w:tcW w:w="1368" w:type="dxa"/>
            <w:tcBorders>
              <w:top w:val="single" w:color="000000" w:sz="4" w:space="0"/>
              <w:left w:val="single" w:color="000000" w:sz="4" w:space="0"/>
              <w:bottom w:val="single" w:color="000000" w:sz="4" w:space="0"/>
              <w:right w:val="single" w:color="000000" w:sz="4" w:space="0"/>
            </w:tcBorders>
            <w:vAlign w:val="center"/>
          </w:tcPr>
          <w:p w14:paraId="5B65C8DF">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广口瓶</w:t>
            </w:r>
          </w:p>
        </w:tc>
        <w:tc>
          <w:tcPr>
            <w:tcW w:w="2813" w:type="dxa"/>
            <w:tcBorders>
              <w:top w:val="single" w:color="000000" w:sz="4" w:space="0"/>
              <w:left w:val="single" w:color="000000" w:sz="4" w:space="0"/>
              <w:bottom w:val="single" w:color="000000" w:sz="4" w:space="0"/>
              <w:right w:val="single" w:color="000000" w:sz="4" w:space="0"/>
            </w:tcBorders>
            <w:vAlign w:val="center"/>
          </w:tcPr>
          <w:p w14:paraId="258A7115">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1000ML；6个/1盒</w:t>
            </w:r>
          </w:p>
        </w:tc>
        <w:tc>
          <w:tcPr>
            <w:tcW w:w="787" w:type="dxa"/>
            <w:tcBorders>
              <w:top w:val="single" w:color="000000" w:sz="4" w:space="0"/>
              <w:left w:val="single" w:color="000000" w:sz="4" w:space="0"/>
              <w:bottom w:val="single" w:color="000000" w:sz="4" w:space="0"/>
              <w:right w:val="single" w:color="000000" w:sz="4" w:space="0"/>
            </w:tcBorders>
            <w:vAlign w:val="center"/>
          </w:tcPr>
          <w:p w14:paraId="42DD0BDA">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2</w:t>
            </w:r>
          </w:p>
        </w:tc>
        <w:tc>
          <w:tcPr>
            <w:tcW w:w="694" w:type="dxa"/>
            <w:tcBorders>
              <w:top w:val="single" w:color="000000" w:sz="4" w:space="0"/>
              <w:left w:val="single" w:color="000000" w:sz="4" w:space="0"/>
              <w:bottom w:val="single" w:color="000000" w:sz="4" w:space="0"/>
              <w:right w:val="single" w:color="000000" w:sz="4" w:space="0"/>
            </w:tcBorders>
            <w:vAlign w:val="center"/>
          </w:tcPr>
          <w:p w14:paraId="3586D554">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盒</w:t>
            </w:r>
          </w:p>
        </w:tc>
        <w:tc>
          <w:tcPr>
            <w:tcW w:w="2755" w:type="dxa"/>
            <w:tcBorders>
              <w:top w:val="single" w:color="000000" w:sz="4" w:space="0"/>
              <w:left w:val="single" w:color="000000" w:sz="4" w:space="0"/>
              <w:bottom w:val="single" w:color="000000" w:sz="4" w:space="0"/>
              <w:right w:val="single" w:color="000000" w:sz="4" w:space="0"/>
            </w:tcBorders>
            <w:vAlign w:val="center"/>
          </w:tcPr>
          <w:p w14:paraId="53166DFF">
            <w:pPr>
              <w:jc w:val="left"/>
              <w:rPr>
                <w:rFonts w:hint="eastAsia" w:ascii="仿宋" w:hAnsi="仿宋" w:eastAsia="仿宋" w:cs="仿宋"/>
                <w:color w:val="000000"/>
                <w:sz w:val="22"/>
                <w:szCs w:val="22"/>
                <w:highlight w:val="none"/>
              </w:rPr>
            </w:pPr>
          </w:p>
        </w:tc>
      </w:tr>
      <w:tr w14:paraId="704FE124">
        <w:tblPrEx>
          <w:tblCellMar>
            <w:top w:w="0" w:type="dxa"/>
            <w:left w:w="108" w:type="dxa"/>
            <w:bottom w:w="0" w:type="dxa"/>
            <w:right w:w="108" w:type="dxa"/>
          </w:tblCellMar>
        </w:tblPrEx>
        <w:trPr>
          <w:trHeight w:val="360"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05664E7F">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7</w:t>
            </w:r>
          </w:p>
        </w:tc>
        <w:tc>
          <w:tcPr>
            <w:tcW w:w="1368" w:type="dxa"/>
            <w:tcBorders>
              <w:top w:val="single" w:color="000000" w:sz="4" w:space="0"/>
              <w:left w:val="single" w:color="000000" w:sz="4" w:space="0"/>
              <w:bottom w:val="single" w:color="000000" w:sz="4" w:space="0"/>
              <w:right w:val="single" w:color="000000" w:sz="4" w:space="0"/>
            </w:tcBorders>
            <w:vAlign w:val="center"/>
          </w:tcPr>
          <w:p w14:paraId="1AD64D7A">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医用纱布</w:t>
            </w:r>
          </w:p>
        </w:tc>
        <w:tc>
          <w:tcPr>
            <w:tcW w:w="2813" w:type="dxa"/>
            <w:tcBorders>
              <w:top w:val="single" w:color="000000" w:sz="4" w:space="0"/>
              <w:left w:val="single" w:color="000000" w:sz="4" w:space="0"/>
              <w:bottom w:val="single" w:color="000000" w:sz="4" w:space="0"/>
              <w:right w:val="single" w:color="000000" w:sz="4" w:space="0"/>
            </w:tcBorders>
            <w:vAlign w:val="center"/>
          </w:tcPr>
          <w:p w14:paraId="555B0A6F">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500g/包；84cm*9.5m</w:t>
            </w:r>
          </w:p>
        </w:tc>
        <w:tc>
          <w:tcPr>
            <w:tcW w:w="787" w:type="dxa"/>
            <w:tcBorders>
              <w:top w:val="single" w:color="000000" w:sz="4" w:space="0"/>
              <w:left w:val="single" w:color="000000" w:sz="4" w:space="0"/>
              <w:bottom w:val="single" w:color="000000" w:sz="4" w:space="0"/>
              <w:right w:val="single" w:color="000000" w:sz="4" w:space="0"/>
            </w:tcBorders>
            <w:vAlign w:val="center"/>
          </w:tcPr>
          <w:p w14:paraId="2AD857F1">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10</w:t>
            </w:r>
          </w:p>
        </w:tc>
        <w:tc>
          <w:tcPr>
            <w:tcW w:w="694" w:type="dxa"/>
            <w:tcBorders>
              <w:top w:val="single" w:color="000000" w:sz="4" w:space="0"/>
              <w:left w:val="single" w:color="000000" w:sz="4" w:space="0"/>
              <w:bottom w:val="single" w:color="000000" w:sz="4" w:space="0"/>
              <w:right w:val="single" w:color="000000" w:sz="4" w:space="0"/>
            </w:tcBorders>
            <w:vAlign w:val="center"/>
          </w:tcPr>
          <w:p w14:paraId="336AFDAB">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包</w:t>
            </w:r>
          </w:p>
        </w:tc>
        <w:tc>
          <w:tcPr>
            <w:tcW w:w="2755" w:type="dxa"/>
            <w:tcBorders>
              <w:top w:val="single" w:color="000000" w:sz="4" w:space="0"/>
              <w:left w:val="single" w:color="000000" w:sz="4" w:space="0"/>
              <w:bottom w:val="single" w:color="000000" w:sz="4" w:space="0"/>
              <w:right w:val="single" w:color="000000" w:sz="4" w:space="0"/>
            </w:tcBorders>
            <w:vAlign w:val="center"/>
          </w:tcPr>
          <w:p w14:paraId="5421EA25">
            <w:pPr>
              <w:jc w:val="left"/>
              <w:rPr>
                <w:rFonts w:hint="eastAsia" w:ascii="仿宋" w:hAnsi="仿宋" w:eastAsia="仿宋" w:cs="仿宋"/>
                <w:color w:val="000000"/>
                <w:sz w:val="22"/>
                <w:szCs w:val="22"/>
                <w:highlight w:val="none"/>
              </w:rPr>
            </w:pPr>
          </w:p>
        </w:tc>
      </w:tr>
      <w:tr w14:paraId="5B7C3D87">
        <w:tblPrEx>
          <w:tblCellMar>
            <w:top w:w="0" w:type="dxa"/>
            <w:left w:w="108" w:type="dxa"/>
            <w:bottom w:w="0" w:type="dxa"/>
            <w:right w:w="108" w:type="dxa"/>
          </w:tblCellMar>
        </w:tblPrEx>
        <w:trPr>
          <w:trHeight w:val="375"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7D45621B">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8</w:t>
            </w:r>
          </w:p>
        </w:tc>
        <w:tc>
          <w:tcPr>
            <w:tcW w:w="1368" w:type="dxa"/>
            <w:tcBorders>
              <w:top w:val="single" w:color="000000" w:sz="4" w:space="0"/>
              <w:left w:val="single" w:color="000000" w:sz="4" w:space="0"/>
              <w:bottom w:val="single" w:color="000000" w:sz="4" w:space="0"/>
              <w:right w:val="single" w:color="000000" w:sz="4" w:space="0"/>
            </w:tcBorders>
            <w:vAlign w:val="center"/>
          </w:tcPr>
          <w:p w14:paraId="355FFB42">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医用脱脂棉</w:t>
            </w:r>
          </w:p>
        </w:tc>
        <w:tc>
          <w:tcPr>
            <w:tcW w:w="2813" w:type="dxa"/>
            <w:tcBorders>
              <w:top w:val="single" w:color="000000" w:sz="4" w:space="0"/>
              <w:left w:val="single" w:color="000000" w:sz="4" w:space="0"/>
              <w:bottom w:val="single" w:color="000000" w:sz="4" w:space="0"/>
              <w:right w:val="single" w:color="000000" w:sz="4" w:space="0"/>
            </w:tcBorders>
            <w:vAlign w:val="center"/>
          </w:tcPr>
          <w:p w14:paraId="4C4C9B08">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500g/袋；通用型</w:t>
            </w:r>
          </w:p>
        </w:tc>
        <w:tc>
          <w:tcPr>
            <w:tcW w:w="787" w:type="dxa"/>
            <w:tcBorders>
              <w:top w:val="single" w:color="000000" w:sz="4" w:space="0"/>
              <w:left w:val="single" w:color="000000" w:sz="4" w:space="0"/>
              <w:bottom w:val="single" w:color="000000" w:sz="4" w:space="0"/>
              <w:right w:val="single" w:color="000000" w:sz="4" w:space="0"/>
            </w:tcBorders>
            <w:vAlign w:val="center"/>
          </w:tcPr>
          <w:p w14:paraId="70E77C36">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10</w:t>
            </w:r>
          </w:p>
        </w:tc>
        <w:tc>
          <w:tcPr>
            <w:tcW w:w="694" w:type="dxa"/>
            <w:tcBorders>
              <w:top w:val="single" w:color="000000" w:sz="4" w:space="0"/>
              <w:left w:val="single" w:color="000000" w:sz="4" w:space="0"/>
              <w:bottom w:val="single" w:color="000000" w:sz="4" w:space="0"/>
              <w:right w:val="single" w:color="000000" w:sz="4" w:space="0"/>
            </w:tcBorders>
            <w:vAlign w:val="center"/>
          </w:tcPr>
          <w:p w14:paraId="5339AAF8">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袋</w:t>
            </w:r>
          </w:p>
        </w:tc>
        <w:tc>
          <w:tcPr>
            <w:tcW w:w="2755" w:type="dxa"/>
            <w:tcBorders>
              <w:top w:val="single" w:color="000000" w:sz="4" w:space="0"/>
              <w:left w:val="single" w:color="000000" w:sz="4" w:space="0"/>
              <w:bottom w:val="single" w:color="000000" w:sz="4" w:space="0"/>
              <w:right w:val="single" w:color="000000" w:sz="4" w:space="0"/>
            </w:tcBorders>
            <w:vAlign w:val="center"/>
          </w:tcPr>
          <w:p w14:paraId="25782F61">
            <w:pPr>
              <w:jc w:val="left"/>
              <w:rPr>
                <w:rFonts w:hint="eastAsia" w:ascii="仿宋" w:hAnsi="仿宋" w:eastAsia="仿宋" w:cs="仿宋"/>
                <w:color w:val="000000"/>
                <w:sz w:val="22"/>
                <w:szCs w:val="22"/>
                <w:highlight w:val="none"/>
              </w:rPr>
            </w:pPr>
          </w:p>
        </w:tc>
      </w:tr>
      <w:tr w14:paraId="3766588D">
        <w:tblPrEx>
          <w:tblCellMar>
            <w:top w:w="0" w:type="dxa"/>
            <w:left w:w="108" w:type="dxa"/>
            <w:bottom w:w="0" w:type="dxa"/>
            <w:right w:w="108" w:type="dxa"/>
          </w:tblCellMar>
        </w:tblPrEx>
        <w:trPr>
          <w:trHeight w:val="360"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706307C8">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9</w:t>
            </w:r>
          </w:p>
        </w:tc>
        <w:tc>
          <w:tcPr>
            <w:tcW w:w="1368" w:type="dxa"/>
            <w:tcBorders>
              <w:top w:val="single" w:color="000000" w:sz="4" w:space="0"/>
              <w:left w:val="single" w:color="000000" w:sz="4" w:space="0"/>
              <w:bottom w:val="single" w:color="000000" w:sz="4" w:space="0"/>
              <w:right w:val="single" w:color="000000" w:sz="4" w:space="0"/>
            </w:tcBorders>
            <w:vAlign w:val="center"/>
          </w:tcPr>
          <w:p w14:paraId="380D89BE">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塑料烧杯</w:t>
            </w:r>
          </w:p>
        </w:tc>
        <w:tc>
          <w:tcPr>
            <w:tcW w:w="2813" w:type="dxa"/>
            <w:tcBorders>
              <w:top w:val="single" w:color="000000" w:sz="4" w:space="0"/>
              <w:left w:val="single" w:color="000000" w:sz="4" w:space="0"/>
              <w:bottom w:val="single" w:color="000000" w:sz="4" w:space="0"/>
              <w:right w:val="single" w:color="000000" w:sz="4" w:space="0"/>
            </w:tcBorders>
            <w:vAlign w:val="center"/>
          </w:tcPr>
          <w:p w14:paraId="0C043F9B">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500mL</w:t>
            </w:r>
          </w:p>
        </w:tc>
        <w:tc>
          <w:tcPr>
            <w:tcW w:w="787" w:type="dxa"/>
            <w:tcBorders>
              <w:top w:val="single" w:color="000000" w:sz="4" w:space="0"/>
              <w:left w:val="single" w:color="000000" w:sz="4" w:space="0"/>
              <w:bottom w:val="single" w:color="000000" w:sz="4" w:space="0"/>
              <w:right w:val="single" w:color="000000" w:sz="4" w:space="0"/>
            </w:tcBorders>
            <w:vAlign w:val="center"/>
          </w:tcPr>
          <w:p w14:paraId="5BE4C610">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30</w:t>
            </w:r>
          </w:p>
        </w:tc>
        <w:tc>
          <w:tcPr>
            <w:tcW w:w="694" w:type="dxa"/>
            <w:tcBorders>
              <w:top w:val="single" w:color="000000" w:sz="4" w:space="0"/>
              <w:left w:val="single" w:color="000000" w:sz="4" w:space="0"/>
              <w:bottom w:val="single" w:color="000000" w:sz="4" w:space="0"/>
              <w:right w:val="single" w:color="000000" w:sz="4" w:space="0"/>
            </w:tcBorders>
            <w:vAlign w:val="center"/>
          </w:tcPr>
          <w:p w14:paraId="5876B8AB">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个</w:t>
            </w:r>
          </w:p>
        </w:tc>
        <w:tc>
          <w:tcPr>
            <w:tcW w:w="2755" w:type="dxa"/>
            <w:tcBorders>
              <w:top w:val="single" w:color="000000" w:sz="4" w:space="0"/>
              <w:left w:val="single" w:color="000000" w:sz="4" w:space="0"/>
              <w:bottom w:val="single" w:color="000000" w:sz="4" w:space="0"/>
              <w:right w:val="single" w:color="000000" w:sz="4" w:space="0"/>
            </w:tcBorders>
            <w:vAlign w:val="center"/>
          </w:tcPr>
          <w:p w14:paraId="453D62A3">
            <w:pPr>
              <w:jc w:val="left"/>
              <w:rPr>
                <w:rFonts w:hint="eastAsia" w:ascii="仿宋" w:hAnsi="仿宋" w:eastAsia="仿宋" w:cs="仿宋"/>
                <w:color w:val="000000"/>
                <w:sz w:val="22"/>
                <w:szCs w:val="22"/>
                <w:highlight w:val="none"/>
              </w:rPr>
            </w:pPr>
          </w:p>
        </w:tc>
      </w:tr>
      <w:tr w14:paraId="14E13855">
        <w:tblPrEx>
          <w:tblCellMar>
            <w:top w:w="0" w:type="dxa"/>
            <w:left w:w="108" w:type="dxa"/>
            <w:bottom w:w="0" w:type="dxa"/>
            <w:right w:w="108" w:type="dxa"/>
          </w:tblCellMar>
        </w:tblPrEx>
        <w:trPr>
          <w:trHeight w:val="630"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7E220752">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10</w:t>
            </w:r>
          </w:p>
        </w:tc>
        <w:tc>
          <w:tcPr>
            <w:tcW w:w="1368" w:type="dxa"/>
            <w:tcBorders>
              <w:top w:val="single" w:color="000000" w:sz="4" w:space="0"/>
              <w:left w:val="single" w:color="000000" w:sz="4" w:space="0"/>
              <w:bottom w:val="single" w:color="000000" w:sz="4" w:space="0"/>
              <w:right w:val="single" w:color="000000" w:sz="4" w:space="0"/>
            </w:tcBorders>
            <w:vAlign w:val="center"/>
          </w:tcPr>
          <w:p w14:paraId="239EA8F3">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玻璃烧杯（低型）</w:t>
            </w:r>
          </w:p>
        </w:tc>
        <w:tc>
          <w:tcPr>
            <w:tcW w:w="2813" w:type="dxa"/>
            <w:tcBorders>
              <w:top w:val="single" w:color="000000" w:sz="4" w:space="0"/>
              <w:left w:val="single" w:color="000000" w:sz="4" w:space="0"/>
              <w:bottom w:val="single" w:color="000000" w:sz="4" w:space="0"/>
              <w:right w:val="single" w:color="000000" w:sz="4" w:space="0"/>
            </w:tcBorders>
            <w:vAlign w:val="center"/>
          </w:tcPr>
          <w:p w14:paraId="263703A8">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3000ML</w:t>
            </w:r>
          </w:p>
        </w:tc>
        <w:tc>
          <w:tcPr>
            <w:tcW w:w="787" w:type="dxa"/>
            <w:tcBorders>
              <w:top w:val="single" w:color="000000" w:sz="4" w:space="0"/>
              <w:left w:val="single" w:color="000000" w:sz="4" w:space="0"/>
              <w:bottom w:val="single" w:color="000000" w:sz="4" w:space="0"/>
              <w:right w:val="single" w:color="000000" w:sz="4" w:space="0"/>
            </w:tcBorders>
            <w:vAlign w:val="center"/>
          </w:tcPr>
          <w:p w14:paraId="2504C6E4">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4</w:t>
            </w:r>
          </w:p>
        </w:tc>
        <w:tc>
          <w:tcPr>
            <w:tcW w:w="694" w:type="dxa"/>
            <w:tcBorders>
              <w:top w:val="single" w:color="000000" w:sz="4" w:space="0"/>
              <w:left w:val="single" w:color="000000" w:sz="4" w:space="0"/>
              <w:bottom w:val="single" w:color="000000" w:sz="4" w:space="0"/>
              <w:right w:val="single" w:color="000000" w:sz="4" w:space="0"/>
            </w:tcBorders>
            <w:vAlign w:val="center"/>
          </w:tcPr>
          <w:p w14:paraId="79DABAF8">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个</w:t>
            </w:r>
          </w:p>
        </w:tc>
        <w:tc>
          <w:tcPr>
            <w:tcW w:w="2755" w:type="dxa"/>
            <w:tcBorders>
              <w:top w:val="single" w:color="000000" w:sz="4" w:space="0"/>
              <w:left w:val="single" w:color="000000" w:sz="4" w:space="0"/>
              <w:bottom w:val="single" w:color="000000" w:sz="4" w:space="0"/>
              <w:right w:val="single" w:color="000000" w:sz="4" w:space="0"/>
            </w:tcBorders>
            <w:vAlign w:val="center"/>
          </w:tcPr>
          <w:p w14:paraId="0F12FFFC">
            <w:pPr>
              <w:jc w:val="left"/>
              <w:rPr>
                <w:rFonts w:hint="eastAsia" w:ascii="仿宋" w:hAnsi="仿宋" w:eastAsia="仿宋" w:cs="仿宋"/>
                <w:color w:val="000000"/>
                <w:sz w:val="22"/>
                <w:szCs w:val="22"/>
                <w:highlight w:val="none"/>
              </w:rPr>
            </w:pPr>
          </w:p>
        </w:tc>
      </w:tr>
      <w:tr w14:paraId="604D5D22">
        <w:tblPrEx>
          <w:tblCellMar>
            <w:top w:w="0" w:type="dxa"/>
            <w:left w:w="108" w:type="dxa"/>
            <w:bottom w:w="0" w:type="dxa"/>
            <w:right w:w="108" w:type="dxa"/>
          </w:tblCellMar>
        </w:tblPrEx>
        <w:trPr>
          <w:trHeight w:val="630"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65D74FB1">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11</w:t>
            </w:r>
          </w:p>
        </w:tc>
        <w:tc>
          <w:tcPr>
            <w:tcW w:w="1368" w:type="dxa"/>
            <w:tcBorders>
              <w:top w:val="single" w:color="000000" w:sz="4" w:space="0"/>
              <w:left w:val="single" w:color="000000" w:sz="4" w:space="0"/>
              <w:bottom w:val="single" w:color="000000" w:sz="4" w:space="0"/>
              <w:right w:val="single" w:color="000000" w:sz="4" w:space="0"/>
            </w:tcBorders>
            <w:vAlign w:val="center"/>
          </w:tcPr>
          <w:p w14:paraId="78C8EBAB">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玻璃烧杯（低型）</w:t>
            </w:r>
          </w:p>
        </w:tc>
        <w:tc>
          <w:tcPr>
            <w:tcW w:w="2813" w:type="dxa"/>
            <w:tcBorders>
              <w:top w:val="single" w:color="000000" w:sz="4" w:space="0"/>
              <w:left w:val="single" w:color="000000" w:sz="4" w:space="0"/>
              <w:bottom w:val="single" w:color="000000" w:sz="4" w:space="0"/>
              <w:right w:val="single" w:color="000000" w:sz="4" w:space="0"/>
            </w:tcBorders>
            <w:vAlign w:val="center"/>
          </w:tcPr>
          <w:p w14:paraId="5233197C">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1000ML</w:t>
            </w:r>
          </w:p>
        </w:tc>
        <w:tc>
          <w:tcPr>
            <w:tcW w:w="787" w:type="dxa"/>
            <w:tcBorders>
              <w:top w:val="single" w:color="000000" w:sz="4" w:space="0"/>
              <w:left w:val="single" w:color="000000" w:sz="4" w:space="0"/>
              <w:bottom w:val="single" w:color="000000" w:sz="4" w:space="0"/>
              <w:right w:val="single" w:color="000000" w:sz="4" w:space="0"/>
            </w:tcBorders>
            <w:vAlign w:val="center"/>
          </w:tcPr>
          <w:p w14:paraId="780AC089">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12</w:t>
            </w:r>
          </w:p>
        </w:tc>
        <w:tc>
          <w:tcPr>
            <w:tcW w:w="694" w:type="dxa"/>
            <w:tcBorders>
              <w:top w:val="single" w:color="000000" w:sz="4" w:space="0"/>
              <w:left w:val="single" w:color="000000" w:sz="4" w:space="0"/>
              <w:bottom w:val="single" w:color="000000" w:sz="4" w:space="0"/>
              <w:right w:val="single" w:color="000000" w:sz="4" w:space="0"/>
            </w:tcBorders>
            <w:vAlign w:val="center"/>
          </w:tcPr>
          <w:p w14:paraId="0D400A5B">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个</w:t>
            </w:r>
          </w:p>
        </w:tc>
        <w:tc>
          <w:tcPr>
            <w:tcW w:w="2755" w:type="dxa"/>
            <w:tcBorders>
              <w:top w:val="single" w:color="000000" w:sz="4" w:space="0"/>
              <w:left w:val="single" w:color="000000" w:sz="4" w:space="0"/>
              <w:bottom w:val="single" w:color="000000" w:sz="4" w:space="0"/>
              <w:right w:val="single" w:color="000000" w:sz="4" w:space="0"/>
            </w:tcBorders>
            <w:vAlign w:val="center"/>
          </w:tcPr>
          <w:p w14:paraId="415074E6">
            <w:pPr>
              <w:jc w:val="left"/>
              <w:rPr>
                <w:rFonts w:hint="eastAsia" w:ascii="仿宋" w:hAnsi="仿宋" w:eastAsia="仿宋" w:cs="仿宋"/>
                <w:color w:val="000000"/>
                <w:sz w:val="22"/>
                <w:szCs w:val="22"/>
                <w:highlight w:val="none"/>
              </w:rPr>
            </w:pPr>
          </w:p>
        </w:tc>
      </w:tr>
      <w:tr w14:paraId="614787A3">
        <w:tblPrEx>
          <w:tblCellMar>
            <w:top w:w="0" w:type="dxa"/>
            <w:left w:w="108" w:type="dxa"/>
            <w:bottom w:w="0" w:type="dxa"/>
            <w:right w:w="108" w:type="dxa"/>
          </w:tblCellMar>
        </w:tblPrEx>
        <w:trPr>
          <w:trHeight w:val="630"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45DED1FC">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12</w:t>
            </w:r>
          </w:p>
        </w:tc>
        <w:tc>
          <w:tcPr>
            <w:tcW w:w="1368" w:type="dxa"/>
            <w:tcBorders>
              <w:top w:val="single" w:color="000000" w:sz="4" w:space="0"/>
              <w:left w:val="single" w:color="000000" w:sz="4" w:space="0"/>
              <w:bottom w:val="single" w:color="000000" w:sz="4" w:space="0"/>
              <w:right w:val="single" w:color="000000" w:sz="4" w:space="0"/>
            </w:tcBorders>
            <w:vAlign w:val="center"/>
          </w:tcPr>
          <w:p w14:paraId="5B02771A">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玻璃烧杯（低型）</w:t>
            </w:r>
          </w:p>
        </w:tc>
        <w:tc>
          <w:tcPr>
            <w:tcW w:w="2813" w:type="dxa"/>
            <w:tcBorders>
              <w:top w:val="single" w:color="000000" w:sz="4" w:space="0"/>
              <w:left w:val="single" w:color="000000" w:sz="4" w:space="0"/>
              <w:bottom w:val="single" w:color="000000" w:sz="4" w:space="0"/>
              <w:right w:val="single" w:color="000000" w:sz="4" w:space="0"/>
            </w:tcBorders>
            <w:vAlign w:val="center"/>
          </w:tcPr>
          <w:p w14:paraId="5FFBAE3A">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250ML</w:t>
            </w:r>
          </w:p>
        </w:tc>
        <w:tc>
          <w:tcPr>
            <w:tcW w:w="787" w:type="dxa"/>
            <w:tcBorders>
              <w:top w:val="single" w:color="000000" w:sz="4" w:space="0"/>
              <w:left w:val="single" w:color="000000" w:sz="4" w:space="0"/>
              <w:bottom w:val="single" w:color="000000" w:sz="4" w:space="0"/>
              <w:right w:val="single" w:color="000000" w:sz="4" w:space="0"/>
            </w:tcBorders>
            <w:vAlign w:val="center"/>
          </w:tcPr>
          <w:p w14:paraId="5659ACBF">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60</w:t>
            </w:r>
          </w:p>
        </w:tc>
        <w:tc>
          <w:tcPr>
            <w:tcW w:w="694" w:type="dxa"/>
            <w:tcBorders>
              <w:top w:val="single" w:color="000000" w:sz="4" w:space="0"/>
              <w:left w:val="single" w:color="000000" w:sz="4" w:space="0"/>
              <w:bottom w:val="single" w:color="000000" w:sz="4" w:space="0"/>
              <w:right w:val="single" w:color="000000" w:sz="4" w:space="0"/>
            </w:tcBorders>
            <w:vAlign w:val="center"/>
          </w:tcPr>
          <w:p w14:paraId="283ACED4">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个</w:t>
            </w:r>
          </w:p>
        </w:tc>
        <w:tc>
          <w:tcPr>
            <w:tcW w:w="2755" w:type="dxa"/>
            <w:tcBorders>
              <w:top w:val="single" w:color="000000" w:sz="4" w:space="0"/>
              <w:left w:val="single" w:color="000000" w:sz="4" w:space="0"/>
              <w:bottom w:val="single" w:color="000000" w:sz="4" w:space="0"/>
              <w:right w:val="single" w:color="000000" w:sz="4" w:space="0"/>
            </w:tcBorders>
            <w:vAlign w:val="center"/>
          </w:tcPr>
          <w:p w14:paraId="021DEDF4">
            <w:pPr>
              <w:jc w:val="left"/>
              <w:rPr>
                <w:rFonts w:hint="eastAsia" w:ascii="仿宋" w:hAnsi="仿宋" w:eastAsia="仿宋" w:cs="仿宋"/>
                <w:color w:val="000000"/>
                <w:sz w:val="22"/>
                <w:szCs w:val="22"/>
                <w:highlight w:val="none"/>
              </w:rPr>
            </w:pPr>
          </w:p>
        </w:tc>
      </w:tr>
      <w:tr w14:paraId="6CB3D0FE">
        <w:tblPrEx>
          <w:tblCellMar>
            <w:top w:w="0" w:type="dxa"/>
            <w:left w:w="108" w:type="dxa"/>
            <w:bottom w:w="0" w:type="dxa"/>
            <w:right w:w="108" w:type="dxa"/>
          </w:tblCellMar>
        </w:tblPrEx>
        <w:trPr>
          <w:trHeight w:val="630"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01C6DF79">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13</w:t>
            </w:r>
          </w:p>
        </w:tc>
        <w:tc>
          <w:tcPr>
            <w:tcW w:w="1368" w:type="dxa"/>
            <w:tcBorders>
              <w:top w:val="single" w:color="000000" w:sz="4" w:space="0"/>
              <w:left w:val="single" w:color="000000" w:sz="4" w:space="0"/>
              <w:bottom w:val="single" w:color="000000" w:sz="4" w:space="0"/>
              <w:right w:val="single" w:color="000000" w:sz="4" w:space="0"/>
            </w:tcBorders>
            <w:vAlign w:val="center"/>
          </w:tcPr>
          <w:p w14:paraId="2B65A778">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玻璃烧杯（低型）</w:t>
            </w:r>
          </w:p>
        </w:tc>
        <w:tc>
          <w:tcPr>
            <w:tcW w:w="2813" w:type="dxa"/>
            <w:tcBorders>
              <w:top w:val="single" w:color="000000" w:sz="4" w:space="0"/>
              <w:left w:val="single" w:color="000000" w:sz="4" w:space="0"/>
              <w:bottom w:val="single" w:color="000000" w:sz="4" w:space="0"/>
              <w:right w:val="single" w:color="000000" w:sz="4" w:space="0"/>
            </w:tcBorders>
            <w:vAlign w:val="center"/>
          </w:tcPr>
          <w:p w14:paraId="51719BB0">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50ML</w:t>
            </w:r>
          </w:p>
        </w:tc>
        <w:tc>
          <w:tcPr>
            <w:tcW w:w="787" w:type="dxa"/>
            <w:tcBorders>
              <w:top w:val="single" w:color="000000" w:sz="4" w:space="0"/>
              <w:left w:val="single" w:color="000000" w:sz="4" w:space="0"/>
              <w:bottom w:val="single" w:color="000000" w:sz="4" w:space="0"/>
              <w:right w:val="single" w:color="000000" w:sz="4" w:space="0"/>
            </w:tcBorders>
            <w:vAlign w:val="center"/>
          </w:tcPr>
          <w:p w14:paraId="17EBD0D5">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100</w:t>
            </w:r>
          </w:p>
        </w:tc>
        <w:tc>
          <w:tcPr>
            <w:tcW w:w="694" w:type="dxa"/>
            <w:tcBorders>
              <w:top w:val="single" w:color="000000" w:sz="4" w:space="0"/>
              <w:left w:val="single" w:color="000000" w:sz="4" w:space="0"/>
              <w:bottom w:val="single" w:color="000000" w:sz="4" w:space="0"/>
              <w:right w:val="single" w:color="000000" w:sz="4" w:space="0"/>
            </w:tcBorders>
            <w:vAlign w:val="center"/>
          </w:tcPr>
          <w:p w14:paraId="2970B90B">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个</w:t>
            </w:r>
          </w:p>
        </w:tc>
        <w:tc>
          <w:tcPr>
            <w:tcW w:w="2755" w:type="dxa"/>
            <w:tcBorders>
              <w:top w:val="single" w:color="000000" w:sz="4" w:space="0"/>
              <w:left w:val="single" w:color="000000" w:sz="4" w:space="0"/>
              <w:bottom w:val="single" w:color="000000" w:sz="4" w:space="0"/>
              <w:right w:val="single" w:color="000000" w:sz="4" w:space="0"/>
            </w:tcBorders>
            <w:vAlign w:val="center"/>
          </w:tcPr>
          <w:p w14:paraId="07D3F542">
            <w:pPr>
              <w:jc w:val="left"/>
              <w:rPr>
                <w:rFonts w:hint="eastAsia" w:ascii="仿宋" w:hAnsi="仿宋" w:eastAsia="仿宋" w:cs="仿宋"/>
                <w:color w:val="000000"/>
                <w:sz w:val="22"/>
                <w:szCs w:val="22"/>
                <w:highlight w:val="none"/>
              </w:rPr>
            </w:pPr>
          </w:p>
        </w:tc>
      </w:tr>
      <w:tr w14:paraId="192ED94D">
        <w:tblPrEx>
          <w:tblCellMar>
            <w:top w:w="0" w:type="dxa"/>
            <w:left w:w="108" w:type="dxa"/>
            <w:bottom w:w="0" w:type="dxa"/>
            <w:right w:w="108" w:type="dxa"/>
          </w:tblCellMar>
        </w:tblPrEx>
        <w:trPr>
          <w:trHeight w:val="1500"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2F2C1F15">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14</w:t>
            </w:r>
          </w:p>
        </w:tc>
        <w:tc>
          <w:tcPr>
            <w:tcW w:w="1368" w:type="dxa"/>
            <w:tcBorders>
              <w:top w:val="single" w:color="000000" w:sz="4" w:space="0"/>
              <w:left w:val="single" w:color="000000" w:sz="4" w:space="0"/>
              <w:bottom w:val="single" w:color="000000" w:sz="4" w:space="0"/>
              <w:right w:val="single" w:color="000000" w:sz="4" w:space="0"/>
            </w:tcBorders>
            <w:vAlign w:val="center"/>
          </w:tcPr>
          <w:p w14:paraId="4478569C">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双头鳄鱼夹导线-铜40cm</w:t>
            </w:r>
          </w:p>
        </w:tc>
        <w:tc>
          <w:tcPr>
            <w:tcW w:w="2813" w:type="dxa"/>
            <w:tcBorders>
              <w:top w:val="single" w:color="000000" w:sz="4" w:space="0"/>
              <w:left w:val="single" w:color="000000" w:sz="4" w:space="0"/>
              <w:bottom w:val="single" w:color="000000" w:sz="4" w:space="0"/>
              <w:right w:val="single" w:color="000000" w:sz="4" w:space="0"/>
            </w:tcBorders>
            <w:vAlign w:val="center"/>
          </w:tcPr>
          <w:p w14:paraId="6EB9E0B0">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两头鳄鱼夹，端头纯铜制，直径2mm，长度40cm，红、黑各100根；20根/把</w:t>
            </w:r>
          </w:p>
        </w:tc>
        <w:tc>
          <w:tcPr>
            <w:tcW w:w="787" w:type="dxa"/>
            <w:tcBorders>
              <w:top w:val="single" w:color="000000" w:sz="4" w:space="0"/>
              <w:left w:val="single" w:color="000000" w:sz="4" w:space="0"/>
              <w:bottom w:val="single" w:color="000000" w:sz="4" w:space="0"/>
              <w:right w:val="single" w:color="000000" w:sz="4" w:space="0"/>
            </w:tcBorders>
            <w:vAlign w:val="center"/>
          </w:tcPr>
          <w:p w14:paraId="682371B7">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10</w:t>
            </w:r>
          </w:p>
        </w:tc>
        <w:tc>
          <w:tcPr>
            <w:tcW w:w="694" w:type="dxa"/>
            <w:tcBorders>
              <w:top w:val="single" w:color="000000" w:sz="4" w:space="0"/>
              <w:left w:val="single" w:color="000000" w:sz="4" w:space="0"/>
              <w:bottom w:val="single" w:color="000000" w:sz="4" w:space="0"/>
              <w:right w:val="single" w:color="000000" w:sz="4" w:space="0"/>
            </w:tcBorders>
            <w:vAlign w:val="center"/>
          </w:tcPr>
          <w:p w14:paraId="1044F0AB">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把</w:t>
            </w:r>
          </w:p>
        </w:tc>
        <w:tc>
          <w:tcPr>
            <w:tcW w:w="2755" w:type="dxa"/>
            <w:tcBorders>
              <w:top w:val="single" w:color="000000" w:sz="4" w:space="0"/>
              <w:left w:val="single" w:color="000000" w:sz="4" w:space="0"/>
              <w:bottom w:val="single" w:color="000000" w:sz="4" w:space="0"/>
              <w:right w:val="single" w:color="000000" w:sz="4" w:space="0"/>
            </w:tcBorders>
            <w:vAlign w:val="center"/>
          </w:tcPr>
          <w:p w14:paraId="1BC2B33B">
            <w:pPr>
              <w:jc w:val="left"/>
              <w:rPr>
                <w:rFonts w:hint="eastAsia" w:ascii="仿宋" w:hAnsi="仿宋" w:eastAsia="仿宋" w:cs="仿宋"/>
                <w:color w:val="000000"/>
                <w:sz w:val="22"/>
                <w:szCs w:val="22"/>
                <w:highlight w:val="none"/>
              </w:rPr>
            </w:pPr>
          </w:p>
        </w:tc>
      </w:tr>
      <w:tr w14:paraId="15A97B81">
        <w:tblPrEx>
          <w:tblCellMar>
            <w:top w:w="0" w:type="dxa"/>
            <w:left w:w="108" w:type="dxa"/>
            <w:bottom w:w="0" w:type="dxa"/>
            <w:right w:w="108" w:type="dxa"/>
          </w:tblCellMar>
        </w:tblPrEx>
        <w:trPr>
          <w:trHeight w:val="1200"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6C14E81E">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15</w:t>
            </w:r>
          </w:p>
        </w:tc>
        <w:tc>
          <w:tcPr>
            <w:tcW w:w="1368" w:type="dxa"/>
            <w:tcBorders>
              <w:top w:val="single" w:color="000000" w:sz="4" w:space="0"/>
              <w:left w:val="single" w:color="000000" w:sz="4" w:space="0"/>
              <w:bottom w:val="single" w:color="000000" w:sz="4" w:space="0"/>
              <w:right w:val="single" w:color="000000" w:sz="4" w:space="0"/>
            </w:tcBorders>
            <w:vAlign w:val="center"/>
          </w:tcPr>
          <w:p w14:paraId="4362B1C1">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双头鳄鱼夹导线-铜55cm</w:t>
            </w:r>
          </w:p>
        </w:tc>
        <w:tc>
          <w:tcPr>
            <w:tcW w:w="2813" w:type="dxa"/>
            <w:tcBorders>
              <w:top w:val="single" w:color="000000" w:sz="4" w:space="0"/>
              <w:left w:val="single" w:color="000000" w:sz="4" w:space="0"/>
              <w:bottom w:val="single" w:color="000000" w:sz="4" w:space="0"/>
              <w:right w:val="single" w:color="000000" w:sz="4" w:space="0"/>
            </w:tcBorders>
            <w:vAlign w:val="center"/>
          </w:tcPr>
          <w:p w14:paraId="429E115E">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演示用大号/双头鳄鱼夹导线-铜；10根/把（共80根，红黑各40根）</w:t>
            </w:r>
          </w:p>
        </w:tc>
        <w:tc>
          <w:tcPr>
            <w:tcW w:w="787" w:type="dxa"/>
            <w:tcBorders>
              <w:top w:val="single" w:color="000000" w:sz="4" w:space="0"/>
              <w:left w:val="single" w:color="000000" w:sz="4" w:space="0"/>
              <w:bottom w:val="single" w:color="000000" w:sz="4" w:space="0"/>
              <w:right w:val="single" w:color="000000" w:sz="4" w:space="0"/>
            </w:tcBorders>
            <w:vAlign w:val="center"/>
          </w:tcPr>
          <w:p w14:paraId="284558BC">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8</w:t>
            </w:r>
          </w:p>
        </w:tc>
        <w:tc>
          <w:tcPr>
            <w:tcW w:w="694" w:type="dxa"/>
            <w:tcBorders>
              <w:top w:val="single" w:color="000000" w:sz="4" w:space="0"/>
              <w:left w:val="single" w:color="000000" w:sz="4" w:space="0"/>
              <w:bottom w:val="single" w:color="000000" w:sz="4" w:space="0"/>
              <w:right w:val="single" w:color="000000" w:sz="4" w:space="0"/>
            </w:tcBorders>
            <w:vAlign w:val="center"/>
          </w:tcPr>
          <w:p w14:paraId="4CFEBBF0">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把</w:t>
            </w:r>
          </w:p>
        </w:tc>
        <w:tc>
          <w:tcPr>
            <w:tcW w:w="2755" w:type="dxa"/>
            <w:tcBorders>
              <w:top w:val="single" w:color="000000" w:sz="4" w:space="0"/>
              <w:left w:val="single" w:color="000000" w:sz="4" w:space="0"/>
              <w:bottom w:val="single" w:color="000000" w:sz="4" w:space="0"/>
              <w:right w:val="single" w:color="000000" w:sz="4" w:space="0"/>
            </w:tcBorders>
            <w:vAlign w:val="center"/>
          </w:tcPr>
          <w:p w14:paraId="30E211C0">
            <w:pPr>
              <w:jc w:val="left"/>
              <w:rPr>
                <w:rFonts w:hint="eastAsia" w:ascii="仿宋" w:hAnsi="仿宋" w:eastAsia="仿宋" w:cs="仿宋"/>
                <w:color w:val="000000"/>
                <w:sz w:val="22"/>
                <w:szCs w:val="22"/>
                <w:highlight w:val="none"/>
              </w:rPr>
            </w:pPr>
          </w:p>
        </w:tc>
      </w:tr>
      <w:tr w14:paraId="1A0E6B0C">
        <w:tblPrEx>
          <w:tblCellMar>
            <w:top w:w="0" w:type="dxa"/>
            <w:left w:w="108" w:type="dxa"/>
            <w:bottom w:w="0" w:type="dxa"/>
            <w:right w:w="108" w:type="dxa"/>
          </w:tblCellMar>
        </w:tblPrEx>
        <w:trPr>
          <w:trHeight w:val="1040"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192B0F7E">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16</w:t>
            </w:r>
          </w:p>
        </w:tc>
        <w:tc>
          <w:tcPr>
            <w:tcW w:w="1368" w:type="dxa"/>
            <w:tcBorders>
              <w:top w:val="single" w:color="000000" w:sz="4" w:space="0"/>
              <w:left w:val="single" w:color="000000" w:sz="4" w:space="0"/>
              <w:bottom w:val="single" w:color="000000" w:sz="4" w:space="0"/>
              <w:right w:val="single" w:color="000000" w:sz="4" w:space="0"/>
            </w:tcBorders>
            <w:vAlign w:val="center"/>
          </w:tcPr>
          <w:p w14:paraId="272EF6D7">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教师演示电流表</w:t>
            </w:r>
          </w:p>
        </w:tc>
        <w:tc>
          <w:tcPr>
            <w:tcW w:w="2813" w:type="dxa"/>
            <w:tcBorders>
              <w:top w:val="single" w:color="000000" w:sz="4" w:space="0"/>
              <w:left w:val="single" w:color="000000" w:sz="4" w:space="0"/>
              <w:bottom w:val="single" w:color="000000" w:sz="4" w:space="0"/>
              <w:right w:val="single" w:color="000000" w:sz="4" w:space="0"/>
            </w:tcBorders>
            <w:vAlign w:val="center"/>
          </w:tcPr>
          <w:p w14:paraId="39301192">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型号：J0402，两用，电压电流，直流交流</w:t>
            </w:r>
          </w:p>
        </w:tc>
        <w:tc>
          <w:tcPr>
            <w:tcW w:w="787" w:type="dxa"/>
            <w:tcBorders>
              <w:top w:val="single" w:color="000000" w:sz="4" w:space="0"/>
              <w:left w:val="single" w:color="000000" w:sz="4" w:space="0"/>
              <w:bottom w:val="single" w:color="000000" w:sz="4" w:space="0"/>
              <w:right w:val="single" w:color="000000" w:sz="4" w:space="0"/>
            </w:tcBorders>
            <w:vAlign w:val="center"/>
          </w:tcPr>
          <w:p w14:paraId="1924B4E0">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10</w:t>
            </w:r>
          </w:p>
        </w:tc>
        <w:tc>
          <w:tcPr>
            <w:tcW w:w="694" w:type="dxa"/>
            <w:tcBorders>
              <w:top w:val="single" w:color="000000" w:sz="4" w:space="0"/>
              <w:left w:val="single" w:color="000000" w:sz="4" w:space="0"/>
              <w:bottom w:val="single" w:color="000000" w:sz="4" w:space="0"/>
              <w:right w:val="single" w:color="000000" w:sz="4" w:space="0"/>
            </w:tcBorders>
            <w:vAlign w:val="center"/>
          </w:tcPr>
          <w:p w14:paraId="32FED3B4">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台</w:t>
            </w:r>
          </w:p>
        </w:tc>
        <w:tc>
          <w:tcPr>
            <w:tcW w:w="2755" w:type="dxa"/>
            <w:tcBorders>
              <w:top w:val="single" w:color="000000" w:sz="4" w:space="0"/>
              <w:left w:val="single" w:color="000000" w:sz="4" w:space="0"/>
              <w:bottom w:val="single" w:color="000000" w:sz="4" w:space="0"/>
              <w:right w:val="single" w:color="000000" w:sz="4" w:space="0"/>
            </w:tcBorders>
            <w:vAlign w:val="center"/>
          </w:tcPr>
          <w:p w14:paraId="6E6FAB23">
            <w:pPr>
              <w:jc w:val="left"/>
              <w:rPr>
                <w:rFonts w:hint="eastAsia" w:ascii="仿宋" w:hAnsi="仿宋" w:eastAsia="仿宋" w:cs="仿宋"/>
                <w:color w:val="000000"/>
                <w:sz w:val="22"/>
                <w:szCs w:val="22"/>
                <w:highlight w:val="none"/>
              </w:rPr>
            </w:pPr>
          </w:p>
        </w:tc>
      </w:tr>
      <w:tr w14:paraId="7DFCDD25">
        <w:tblPrEx>
          <w:tblCellMar>
            <w:top w:w="0" w:type="dxa"/>
            <w:left w:w="108" w:type="dxa"/>
            <w:bottom w:w="0" w:type="dxa"/>
            <w:right w:w="108" w:type="dxa"/>
          </w:tblCellMar>
        </w:tblPrEx>
        <w:trPr>
          <w:trHeight w:val="580"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6BAA3CE4">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17</w:t>
            </w:r>
          </w:p>
        </w:tc>
        <w:tc>
          <w:tcPr>
            <w:tcW w:w="1368" w:type="dxa"/>
            <w:tcBorders>
              <w:top w:val="single" w:color="000000" w:sz="4" w:space="0"/>
              <w:left w:val="single" w:color="000000" w:sz="4" w:space="0"/>
              <w:bottom w:val="single" w:color="000000" w:sz="4" w:space="0"/>
              <w:right w:val="single" w:color="000000" w:sz="4" w:space="0"/>
            </w:tcBorders>
            <w:vAlign w:val="center"/>
          </w:tcPr>
          <w:p w14:paraId="436ADBC4">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灵敏电流计</w:t>
            </w:r>
          </w:p>
        </w:tc>
        <w:tc>
          <w:tcPr>
            <w:tcW w:w="2813" w:type="dxa"/>
            <w:tcBorders>
              <w:top w:val="single" w:color="000000" w:sz="4" w:space="0"/>
              <w:left w:val="single" w:color="000000" w:sz="4" w:space="0"/>
              <w:bottom w:val="single" w:color="000000" w:sz="4" w:space="0"/>
              <w:right w:val="single" w:color="000000" w:sz="4" w:space="0"/>
            </w:tcBorders>
            <w:vAlign w:val="center"/>
          </w:tcPr>
          <w:p w14:paraId="0B0E5A99">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存真0409</w:t>
            </w:r>
          </w:p>
        </w:tc>
        <w:tc>
          <w:tcPr>
            <w:tcW w:w="787" w:type="dxa"/>
            <w:tcBorders>
              <w:top w:val="single" w:color="000000" w:sz="4" w:space="0"/>
              <w:left w:val="single" w:color="000000" w:sz="4" w:space="0"/>
              <w:bottom w:val="single" w:color="000000" w:sz="4" w:space="0"/>
              <w:right w:val="single" w:color="000000" w:sz="4" w:space="0"/>
            </w:tcBorders>
            <w:vAlign w:val="center"/>
          </w:tcPr>
          <w:p w14:paraId="6AB9DB9A">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60</w:t>
            </w:r>
          </w:p>
        </w:tc>
        <w:tc>
          <w:tcPr>
            <w:tcW w:w="694" w:type="dxa"/>
            <w:tcBorders>
              <w:top w:val="single" w:color="000000" w:sz="4" w:space="0"/>
              <w:left w:val="single" w:color="000000" w:sz="4" w:space="0"/>
              <w:bottom w:val="single" w:color="000000" w:sz="4" w:space="0"/>
              <w:right w:val="single" w:color="000000" w:sz="4" w:space="0"/>
            </w:tcBorders>
            <w:vAlign w:val="center"/>
          </w:tcPr>
          <w:p w14:paraId="24068EE4">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台</w:t>
            </w:r>
          </w:p>
        </w:tc>
        <w:tc>
          <w:tcPr>
            <w:tcW w:w="2755" w:type="dxa"/>
            <w:tcBorders>
              <w:top w:val="single" w:color="000000" w:sz="4" w:space="0"/>
              <w:left w:val="single" w:color="000000" w:sz="4" w:space="0"/>
              <w:bottom w:val="single" w:color="000000" w:sz="4" w:space="0"/>
              <w:right w:val="single" w:color="000000" w:sz="4" w:space="0"/>
            </w:tcBorders>
            <w:vAlign w:val="center"/>
          </w:tcPr>
          <w:p w14:paraId="544624BB">
            <w:pPr>
              <w:jc w:val="left"/>
              <w:rPr>
                <w:rFonts w:hint="eastAsia" w:ascii="仿宋" w:hAnsi="仿宋" w:eastAsia="仿宋" w:cs="仿宋"/>
                <w:color w:val="000000"/>
                <w:sz w:val="22"/>
                <w:szCs w:val="22"/>
                <w:highlight w:val="none"/>
              </w:rPr>
            </w:pPr>
          </w:p>
        </w:tc>
      </w:tr>
      <w:tr w14:paraId="255C578F">
        <w:tblPrEx>
          <w:tblCellMar>
            <w:top w:w="0" w:type="dxa"/>
            <w:left w:w="108" w:type="dxa"/>
            <w:bottom w:w="0" w:type="dxa"/>
            <w:right w:w="108" w:type="dxa"/>
          </w:tblCellMar>
        </w:tblPrEx>
        <w:trPr>
          <w:trHeight w:val="315"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1B5000DA">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18</w:t>
            </w:r>
          </w:p>
        </w:tc>
        <w:tc>
          <w:tcPr>
            <w:tcW w:w="1368" w:type="dxa"/>
            <w:tcBorders>
              <w:top w:val="single" w:color="000000" w:sz="4" w:space="0"/>
              <w:left w:val="single" w:color="000000" w:sz="4" w:space="0"/>
              <w:bottom w:val="single" w:color="000000" w:sz="4" w:space="0"/>
              <w:right w:val="single" w:color="000000" w:sz="4" w:space="0"/>
            </w:tcBorders>
            <w:vAlign w:val="center"/>
          </w:tcPr>
          <w:p w14:paraId="111FCE17">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试管</w:t>
            </w:r>
          </w:p>
        </w:tc>
        <w:tc>
          <w:tcPr>
            <w:tcW w:w="2813" w:type="dxa"/>
            <w:tcBorders>
              <w:top w:val="single" w:color="000000" w:sz="4" w:space="0"/>
              <w:left w:val="single" w:color="000000" w:sz="4" w:space="0"/>
              <w:bottom w:val="single" w:color="000000" w:sz="4" w:space="0"/>
              <w:right w:val="single" w:color="000000" w:sz="4" w:space="0"/>
            </w:tcBorders>
            <w:noWrap/>
            <w:vAlign w:val="center"/>
          </w:tcPr>
          <w:p w14:paraId="6CF665AA">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蘑菇牌250*150；10支/包</w:t>
            </w:r>
          </w:p>
        </w:tc>
        <w:tc>
          <w:tcPr>
            <w:tcW w:w="787" w:type="dxa"/>
            <w:tcBorders>
              <w:top w:val="single" w:color="000000" w:sz="4" w:space="0"/>
              <w:left w:val="single" w:color="000000" w:sz="4" w:space="0"/>
              <w:bottom w:val="single" w:color="000000" w:sz="4" w:space="0"/>
              <w:right w:val="single" w:color="000000" w:sz="4" w:space="0"/>
            </w:tcBorders>
            <w:noWrap/>
            <w:vAlign w:val="center"/>
          </w:tcPr>
          <w:p w14:paraId="5BE7F429">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50</w:t>
            </w:r>
          </w:p>
        </w:tc>
        <w:tc>
          <w:tcPr>
            <w:tcW w:w="694" w:type="dxa"/>
            <w:tcBorders>
              <w:top w:val="single" w:color="000000" w:sz="4" w:space="0"/>
              <w:left w:val="single" w:color="000000" w:sz="4" w:space="0"/>
              <w:bottom w:val="single" w:color="000000" w:sz="4" w:space="0"/>
              <w:right w:val="single" w:color="000000" w:sz="4" w:space="0"/>
            </w:tcBorders>
            <w:noWrap/>
            <w:vAlign w:val="center"/>
          </w:tcPr>
          <w:p w14:paraId="103EACC2">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包</w:t>
            </w:r>
          </w:p>
        </w:tc>
        <w:tc>
          <w:tcPr>
            <w:tcW w:w="2755" w:type="dxa"/>
            <w:tcBorders>
              <w:top w:val="single" w:color="000000" w:sz="4" w:space="0"/>
              <w:left w:val="single" w:color="000000" w:sz="4" w:space="0"/>
              <w:bottom w:val="single" w:color="000000" w:sz="4" w:space="0"/>
              <w:right w:val="single" w:color="000000" w:sz="4" w:space="0"/>
            </w:tcBorders>
            <w:vAlign w:val="center"/>
          </w:tcPr>
          <w:p w14:paraId="56B7D660">
            <w:pPr>
              <w:jc w:val="left"/>
              <w:rPr>
                <w:rFonts w:hint="eastAsia" w:ascii="仿宋" w:hAnsi="仿宋" w:eastAsia="仿宋" w:cs="仿宋"/>
                <w:color w:val="000000"/>
                <w:sz w:val="22"/>
                <w:szCs w:val="22"/>
                <w:highlight w:val="none"/>
              </w:rPr>
            </w:pPr>
          </w:p>
        </w:tc>
      </w:tr>
      <w:tr w14:paraId="09ADE430">
        <w:tblPrEx>
          <w:tblCellMar>
            <w:top w:w="0" w:type="dxa"/>
            <w:left w:w="108" w:type="dxa"/>
            <w:bottom w:w="0" w:type="dxa"/>
            <w:right w:w="108" w:type="dxa"/>
          </w:tblCellMar>
        </w:tblPrEx>
        <w:trPr>
          <w:trHeight w:val="315"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568A20B2">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19</w:t>
            </w:r>
          </w:p>
        </w:tc>
        <w:tc>
          <w:tcPr>
            <w:tcW w:w="1368" w:type="dxa"/>
            <w:tcBorders>
              <w:top w:val="single" w:color="000000" w:sz="4" w:space="0"/>
              <w:left w:val="single" w:color="000000" w:sz="4" w:space="0"/>
              <w:bottom w:val="single" w:color="000000" w:sz="4" w:space="0"/>
              <w:right w:val="single" w:color="000000" w:sz="4" w:space="0"/>
            </w:tcBorders>
            <w:vAlign w:val="center"/>
          </w:tcPr>
          <w:p w14:paraId="2422FEEB">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试管</w:t>
            </w:r>
          </w:p>
        </w:tc>
        <w:tc>
          <w:tcPr>
            <w:tcW w:w="2813" w:type="dxa"/>
            <w:tcBorders>
              <w:top w:val="single" w:color="000000" w:sz="4" w:space="0"/>
              <w:left w:val="single" w:color="000000" w:sz="4" w:space="0"/>
              <w:bottom w:val="single" w:color="000000" w:sz="4" w:space="0"/>
              <w:right w:val="single" w:color="000000" w:sz="4" w:space="0"/>
            </w:tcBorders>
            <w:noWrap/>
            <w:vAlign w:val="center"/>
          </w:tcPr>
          <w:p w14:paraId="7CE86110">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蘑菇牌15*150；10支/包</w:t>
            </w:r>
          </w:p>
        </w:tc>
        <w:tc>
          <w:tcPr>
            <w:tcW w:w="787" w:type="dxa"/>
            <w:tcBorders>
              <w:top w:val="single" w:color="000000" w:sz="4" w:space="0"/>
              <w:left w:val="single" w:color="000000" w:sz="4" w:space="0"/>
              <w:bottom w:val="single" w:color="000000" w:sz="4" w:space="0"/>
              <w:right w:val="single" w:color="000000" w:sz="4" w:space="0"/>
            </w:tcBorders>
            <w:noWrap/>
            <w:vAlign w:val="center"/>
          </w:tcPr>
          <w:p w14:paraId="60550B52">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100</w:t>
            </w:r>
          </w:p>
        </w:tc>
        <w:tc>
          <w:tcPr>
            <w:tcW w:w="694" w:type="dxa"/>
            <w:tcBorders>
              <w:top w:val="single" w:color="000000" w:sz="4" w:space="0"/>
              <w:left w:val="single" w:color="000000" w:sz="4" w:space="0"/>
              <w:bottom w:val="single" w:color="000000" w:sz="4" w:space="0"/>
              <w:right w:val="single" w:color="000000" w:sz="4" w:space="0"/>
            </w:tcBorders>
            <w:noWrap/>
            <w:vAlign w:val="center"/>
          </w:tcPr>
          <w:p w14:paraId="3D2F60F8">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包</w:t>
            </w:r>
          </w:p>
        </w:tc>
        <w:tc>
          <w:tcPr>
            <w:tcW w:w="2755" w:type="dxa"/>
            <w:tcBorders>
              <w:top w:val="single" w:color="000000" w:sz="4" w:space="0"/>
              <w:left w:val="single" w:color="000000" w:sz="4" w:space="0"/>
              <w:bottom w:val="single" w:color="000000" w:sz="4" w:space="0"/>
              <w:right w:val="single" w:color="000000" w:sz="4" w:space="0"/>
            </w:tcBorders>
            <w:vAlign w:val="center"/>
          </w:tcPr>
          <w:p w14:paraId="18A24B53">
            <w:pPr>
              <w:jc w:val="left"/>
              <w:rPr>
                <w:rFonts w:hint="eastAsia" w:ascii="仿宋" w:hAnsi="仿宋" w:eastAsia="仿宋" w:cs="仿宋"/>
                <w:color w:val="000000"/>
                <w:sz w:val="22"/>
                <w:szCs w:val="22"/>
                <w:highlight w:val="none"/>
              </w:rPr>
            </w:pPr>
          </w:p>
        </w:tc>
      </w:tr>
      <w:tr w14:paraId="7D163BCD">
        <w:tblPrEx>
          <w:tblCellMar>
            <w:top w:w="0" w:type="dxa"/>
            <w:left w:w="108" w:type="dxa"/>
            <w:bottom w:w="0" w:type="dxa"/>
            <w:right w:w="108" w:type="dxa"/>
          </w:tblCellMar>
        </w:tblPrEx>
        <w:trPr>
          <w:trHeight w:val="630"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1EACA946">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20</w:t>
            </w:r>
          </w:p>
        </w:tc>
        <w:tc>
          <w:tcPr>
            <w:tcW w:w="1368" w:type="dxa"/>
            <w:tcBorders>
              <w:top w:val="single" w:color="000000" w:sz="4" w:space="0"/>
              <w:left w:val="single" w:color="000000" w:sz="4" w:space="0"/>
              <w:bottom w:val="single" w:color="000000" w:sz="4" w:space="0"/>
              <w:right w:val="single" w:color="000000" w:sz="4" w:space="0"/>
            </w:tcBorders>
            <w:vAlign w:val="center"/>
          </w:tcPr>
          <w:p w14:paraId="31FDF94C">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陶土网(厚)</w:t>
            </w:r>
          </w:p>
        </w:tc>
        <w:tc>
          <w:tcPr>
            <w:tcW w:w="2813" w:type="dxa"/>
            <w:tcBorders>
              <w:top w:val="single" w:color="000000" w:sz="4" w:space="0"/>
              <w:left w:val="single" w:color="000000" w:sz="4" w:space="0"/>
              <w:bottom w:val="single" w:color="000000" w:sz="4" w:space="0"/>
              <w:right w:val="single" w:color="000000" w:sz="4" w:space="0"/>
            </w:tcBorders>
            <w:vAlign w:val="center"/>
          </w:tcPr>
          <w:p w14:paraId="69A8615A">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12.5*12.5cm封边，陶土直径90mm，10片/袋</w:t>
            </w:r>
          </w:p>
        </w:tc>
        <w:tc>
          <w:tcPr>
            <w:tcW w:w="787" w:type="dxa"/>
            <w:tcBorders>
              <w:top w:val="single" w:color="000000" w:sz="4" w:space="0"/>
              <w:left w:val="single" w:color="000000" w:sz="4" w:space="0"/>
              <w:bottom w:val="single" w:color="000000" w:sz="4" w:space="0"/>
              <w:right w:val="single" w:color="000000" w:sz="4" w:space="0"/>
            </w:tcBorders>
            <w:vAlign w:val="center"/>
          </w:tcPr>
          <w:p w14:paraId="18CB72C6">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150</w:t>
            </w:r>
          </w:p>
        </w:tc>
        <w:tc>
          <w:tcPr>
            <w:tcW w:w="694" w:type="dxa"/>
            <w:tcBorders>
              <w:top w:val="single" w:color="000000" w:sz="4" w:space="0"/>
              <w:left w:val="single" w:color="000000" w:sz="4" w:space="0"/>
              <w:bottom w:val="single" w:color="000000" w:sz="4" w:space="0"/>
              <w:right w:val="single" w:color="000000" w:sz="4" w:space="0"/>
            </w:tcBorders>
            <w:vAlign w:val="center"/>
          </w:tcPr>
          <w:p w14:paraId="5C98DD48">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片</w:t>
            </w:r>
          </w:p>
        </w:tc>
        <w:tc>
          <w:tcPr>
            <w:tcW w:w="2755" w:type="dxa"/>
            <w:tcBorders>
              <w:top w:val="single" w:color="000000" w:sz="4" w:space="0"/>
              <w:left w:val="single" w:color="000000" w:sz="4" w:space="0"/>
              <w:bottom w:val="single" w:color="000000" w:sz="4" w:space="0"/>
              <w:right w:val="single" w:color="000000" w:sz="4" w:space="0"/>
            </w:tcBorders>
            <w:vAlign w:val="center"/>
          </w:tcPr>
          <w:p w14:paraId="675C5686">
            <w:pPr>
              <w:jc w:val="left"/>
              <w:rPr>
                <w:rFonts w:hint="eastAsia" w:ascii="仿宋" w:hAnsi="仿宋" w:eastAsia="仿宋" w:cs="仿宋"/>
                <w:color w:val="000000"/>
                <w:sz w:val="22"/>
                <w:szCs w:val="22"/>
                <w:highlight w:val="none"/>
              </w:rPr>
            </w:pPr>
          </w:p>
        </w:tc>
      </w:tr>
      <w:tr w14:paraId="2A82A3A9">
        <w:tblPrEx>
          <w:tblCellMar>
            <w:top w:w="0" w:type="dxa"/>
            <w:left w:w="108" w:type="dxa"/>
            <w:bottom w:w="0" w:type="dxa"/>
            <w:right w:w="108" w:type="dxa"/>
          </w:tblCellMar>
        </w:tblPrEx>
        <w:trPr>
          <w:trHeight w:val="1080"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5B948D23">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21</w:t>
            </w:r>
          </w:p>
        </w:tc>
        <w:tc>
          <w:tcPr>
            <w:tcW w:w="1368" w:type="dxa"/>
            <w:tcBorders>
              <w:top w:val="single" w:color="000000" w:sz="4" w:space="0"/>
              <w:left w:val="single" w:color="000000" w:sz="4" w:space="0"/>
              <w:bottom w:val="single" w:color="000000" w:sz="4" w:space="0"/>
              <w:right w:val="single" w:color="000000" w:sz="4" w:space="0"/>
            </w:tcBorders>
            <w:vAlign w:val="center"/>
          </w:tcPr>
          <w:p w14:paraId="59E309C8">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镊子（尖嘴）</w:t>
            </w:r>
          </w:p>
        </w:tc>
        <w:tc>
          <w:tcPr>
            <w:tcW w:w="2813" w:type="dxa"/>
            <w:tcBorders>
              <w:top w:val="single" w:color="000000" w:sz="4" w:space="0"/>
              <w:left w:val="single" w:color="000000" w:sz="4" w:space="0"/>
              <w:bottom w:val="single" w:color="000000" w:sz="4" w:space="0"/>
              <w:right w:val="single" w:color="000000" w:sz="4" w:space="0"/>
            </w:tcBorders>
            <w:vAlign w:val="center"/>
          </w:tcPr>
          <w:p w14:paraId="68AF846F">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14cm，55mm，8mm，净重15g；高精度-精密ST-11不锈钢</w:t>
            </w:r>
          </w:p>
        </w:tc>
        <w:tc>
          <w:tcPr>
            <w:tcW w:w="787" w:type="dxa"/>
            <w:tcBorders>
              <w:top w:val="single" w:color="000000" w:sz="4" w:space="0"/>
              <w:left w:val="single" w:color="000000" w:sz="4" w:space="0"/>
              <w:bottom w:val="single" w:color="000000" w:sz="4" w:space="0"/>
              <w:right w:val="single" w:color="000000" w:sz="4" w:space="0"/>
            </w:tcBorders>
            <w:vAlign w:val="center"/>
          </w:tcPr>
          <w:p w14:paraId="4AA24FAC">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60</w:t>
            </w:r>
          </w:p>
        </w:tc>
        <w:tc>
          <w:tcPr>
            <w:tcW w:w="694" w:type="dxa"/>
            <w:tcBorders>
              <w:top w:val="single" w:color="000000" w:sz="4" w:space="0"/>
              <w:left w:val="single" w:color="000000" w:sz="4" w:space="0"/>
              <w:bottom w:val="single" w:color="000000" w:sz="4" w:space="0"/>
              <w:right w:val="single" w:color="000000" w:sz="4" w:space="0"/>
            </w:tcBorders>
            <w:vAlign w:val="center"/>
          </w:tcPr>
          <w:p w14:paraId="6371914A">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把</w:t>
            </w:r>
          </w:p>
        </w:tc>
        <w:tc>
          <w:tcPr>
            <w:tcW w:w="2755" w:type="dxa"/>
            <w:tcBorders>
              <w:top w:val="single" w:color="000000" w:sz="4" w:space="0"/>
              <w:left w:val="single" w:color="000000" w:sz="4" w:space="0"/>
              <w:bottom w:val="single" w:color="000000" w:sz="4" w:space="0"/>
              <w:right w:val="single" w:color="000000" w:sz="4" w:space="0"/>
            </w:tcBorders>
            <w:vAlign w:val="center"/>
          </w:tcPr>
          <w:p w14:paraId="794ED0D6">
            <w:pPr>
              <w:jc w:val="left"/>
              <w:rPr>
                <w:rFonts w:hint="eastAsia" w:ascii="仿宋" w:hAnsi="仿宋" w:eastAsia="仿宋" w:cs="仿宋"/>
                <w:color w:val="000000"/>
                <w:sz w:val="22"/>
                <w:szCs w:val="22"/>
                <w:highlight w:val="none"/>
              </w:rPr>
            </w:pPr>
          </w:p>
        </w:tc>
      </w:tr>
      <w:tr w14:paraId="6AFEC50B">
        <w:tblPrEx>
          <w:tblCellMar>
            <w:top w:w="0" w:type="dxa"/>
            <w:left w:w="108" w:type="dxa"/>
            <w:bottom w:w="0" w:type="dxa"/>
            <w:right w:w="108" w:type="dxa"/>
          </w:tblCellMar>
        </w:tblPrEx>
        <w:trPr>
          <w:trHeight w:val="360"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33B223F8">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22</w:t>
            </w:r>
          </w:p>
        </w:tc>
        <w:tc>
          <w:tcPr>
            <w:tcW w:w="1368" w:type="dxa"/>
            <w:tcBorders>
              <w:top w:val="single" w:color="000000" w:sz="4" w:space="0"/>
              <w:left w:val="single" w:color="000000" w:sz="4" w:space="0"/>
              <w:bottom w:val="single" w:color="000000" w:sz="4" w:space="0"/>
              <w:right w:val="single" w:color="000000" w:sz="4" w:space="0"/>
            </w:tcBorders>
            <w:vAlign w:val="center"/>
          </w:tcPr>
          <w:p w14:paraId="49C78355">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放大镜</w:t>
            </w:r>
          </w:p>
        </w:tc>
        <w:tc>
          <w:tcPr>
            <w:tcW w:w="2813" w:type="dxa"/>
            <w:tcBorders>
              <w:top w:val="single" w:color="000000" w:sz="4" w:space="0"/>
              <w:left w:val="single" w:color="000000" w:sz="4" w:space="0"/>
              <w:bottom w:val="single" w:color="000000" w:sz="4" w:space="0"/>
              <w:right w:val="single" w:color="000000" w:sz="4" w:space="0"/>
            </w:tcBorders>
            <w:vAlign w:val="center"/>
          </w:tcPr>
          <w:p w14:paraId="78BC534E">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直径10cm，30倍橙色</w:t>
            </w:r>
          </w:p>
        </w:tc>
        <w:tc>
          <w:tcPr>
            <w:tcW w:w="787" w:type="dxa"/>
            <w:tcBorders>
              <w:top w:val="single" w:color="000000" w:sz="4" w:space="0"/>
              <w:left w:val="single" w:color="000000" w:sz="4" w:space="0"/>
              <w:bottom w:val="single" w:color="000000" w:sz="4" w:space="0"/>
              <w:right w:val="single" w:color="000000" w:sz="4" w:space="0"/>
            </w:tcBorders>
            <w:vAlign w:val="center"/>
          </w:tcPr>
          <w:p w14:paraId="59AA8E37">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30</w:t>
            </w:r>
          </w:p>
        </w:tc>
        <w:tc>
          <w:tcPr>
            <w:tcW w:w="694" w:type="dxa"/>
            <w:tcBorders>
              <w:top w:val="single" w:color="000000" w:sz="4" w:space="0"/>
              <w:left w:val="single" w:color="000000" w:sz="4" w:space="0"/>
              <w:bottom w:val="single" w:color="000000" w:sz="4" w:space="0"/>
              <w:right w:val="single" w:color="000000" w:sz="4" w:space="0"/>
            </w:tcBorders>
            <w:vAlign w:val="center"/>
          </w:tcPr>
          <w:p w14:paraId="4CC8A2C8">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个</w:t>
            </w:r>
          </w:p>
        </w:tc>
        <w:tc>
          <w:tcPr>
            <w:tcW w:w="2755" w:type="dxa"/>
            <w:tcBorders>
              <w:top w:val="single" w:color="000000" w:sz="4" w:space="0"/>
              <w:left w:val="single" w:color="000000" w:sz="4" w:space="0"/>
              <w:bottom w:val="single" w:color="000000" w:sz="4" w:space="0"/>
              <w:right w:val="single" w:color="000000" w:sz="4" w:space="0"/>
            </w:tcBorders>
            <w:vAlign w:val="center"/>
          </w:tcPr>
          <w:p w14:paraId="693B6B05">
            <w:pPr>
              <w:jc w:val="left"/>
              <w:rPr>
                <w:rFonts w:hint="eastAsia" w:ascii="仿宋" w:hAnsi="仿宋" w:eastAsia="仿宋" w:cs="仿宋"/>
                <w:color w:val="000000"/>
                <w:sz w:val="22"/>
                <w:szCs w:val="22"/>
                <w:highlight w:val="none"/>
              </w:rPr>
            </w:pPr>
          </w:p>
        </w:tc>
      </w:tr>
      <w:tr w14:paraId="25A5AC15">
        <w:tblPrEx>
          <w:tblCellMar>
            <w:top w:w="0" w:type="dxa"/>
            <w:left w:w="108" w:type="dxa"/>
            <w:bottom w:w="0" w:type="dxa"/>
            <w:right w:w="108" w:type="dxa"/>
          </w:tblCellMar>
        </w:tblPrEx>
        <w:trPr>
          <w:trHeight w:val="375"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3C6AE601">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23</w:t>
            </w:r>
          </w:p>
        </w:tc>
        <w:tc>
          <w:tcPr>
            <w:tcW w:w="1368" w:type="dxa"/>
            <w:tcBorders>
              <w:top w:val="single" w:color="000000" w:sz="4" w:space="0"/>
              <w:left w:val="single" w:color="000000" w:sz="4" w:space="0"/>
              <w:bottom w:val="single" w:color="000000" w:sz="4" w:space="0"/>
              <w:right w:val="single" w:color="000000" w:sz="4" w:space="0"/>
            </w:tcBorders>
            <w:vAlign w:val="center"/>
          </w:tcPr>
          <w:p w14:paraId="3B66728F">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酒精灯</w:t>
            </w:r>
          </w:p>
        </w:tc>
        <w:tc>
          <w:tcPr>
            <w:tcW w:w="2813" w:type="dxa"/>
            <w:tcBorders>
              <w:top w:val="single" w:color="000000" w:sz="4" w:space="0"/>
              <w:left w:val="single" w:color="000000" w:sz="4" w:space="0"/>
              <w:bottom w:val="single" w:color="000000" w:sz="4" w:space="0"/>
              <w:right w:val="single" w:color="000000" w:sz="4" w:space="0"/>
            </w:tcBorders>
            <w:vAlign w:val="center"/>
          </w:tcPr>
          <w:p w14:paraId="544CFA7D">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150mL；10个/盒</w:t>
            </w:r>
          </w:p>
        </w:tc>
        <w:tc>
          <w:tcPr>
            <w:tcW w:w="787" w:type="dxa"/>
            <w:tcBorders>
              <w:top w:val="single" w:color="000000" w:sz="4" w:space="0"/>
              <w:left w:val="single" w:color="000000" w:sz="4" w:space="0"/>
              <w:bottom w:val="single" w:color="000000" w:sz="4" w:space="0"/>
              <w:right w:val="single" w:color="000000" w:sz="4" w:space="0"/>
            </w:tcBorders>
            <w:vAlign w:val="center"/>
          </w:tcPr>
          <w:p w14:paraId="78D6EBAE">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6</w:t>
            </w:r>
          </w:p>
        </w:tc>
        <w:tc>
          <w:tcPr>
            <w:tcW w:w="694" w:type="dxa"/>
            <w:tcBorders>
              <w:top w:val="single" w:color="000000" w:sz="4" w:space="0"/>
              <w:left w:val="single" w:color="000000" w:sz="4" w:space="0"/>
              <w:bottom w:val="single" w:color="000000" w:sz="4" w:space="0"/>
              <w:right w:val="single" w:color="000000" w:sz="4" w:space="0"/>
            </w:tcBorders>
            <w:vAlign w:val="center"/>
          </w:tcPr>
          <w:p w14:paraId="7F69D39F">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盒</w:t>
            </w:r>
          </w:p>
        </w:tc>
        <w:tc>
          <w:tcPr>
            <w:tcW w:w="2755" w:type="dxa"/>
            <w:tcBorders>
              <w:top w:val="single" w:color="000000" w:sz="4" w:space="0"/>
              <w:left w:val="single" w:color="000000" w:sz="4" w:space="0"/>
              <w:bottom w:val="single" w:color="000000" w:sz="4" w:space="0"/>
              <w:right w:val="single" w:color="000000" w:sz="4" w:space="0"/>
            </w:tcBorders>
            <w:vAlign w:val="center"/>
          </w:tcPr>
          <w:p w14:paraId="192331CE">
            <w:pPr>
              <w:jc w:val="left"/>
              <w:rPr>
                <w:rFonts w:hint="eastAsia" w:ascii="仿宋" w:hAnsi="仿宋" w:eastAsia="仿宋" w:cs="仿宋"/>
                <w:color w:val="000000"/>
                <w:sz w:val="22"/>
                <w:szCs w:val="22"/>
                <w:highlight w:val="none"/>
              </w:rPr>
            </w:pPr>
          </w:p>
        </w:tc>
      </w:tr>
      <w:tr w14:paraId="4A5CD206">
        <w:tblPrEx>
          <w:tblCellMar>
            <w:top w:w="0" w:type="dxa"/>
            <w:left w:w="108" w:type="dxa"/>
            <w:bottom w:w="0" w:type="dxa"/>
            <w:right w:w="108" w:type="dxa"/>
          </w:tblCellMar>
        </w:tblPrEx>
        <w:trPr>
          <w:trHeight w:val="900"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10AD6325">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24</w:t>
            </w:r>
          </w:p>
        </w:tc>
        <w:tc>
          <w:tcPr>
            <w:tcW w:w="1368" w:type="dxa"/>
            <w:tcBorders>
              <w:top w:val="single" w:color="000000" w:sz="4" w:space="0"/>
              <w:left w:val="single" w:color="000000" w:sz="4" w:space="0"/>
              <w:bottom w:val="single" w:color="000000" w:sz="4" w:space="0"/>
              <w:right w:val="single" w:color="000000" w:sz="4" w:space="0"/>
            </w:tcBorders>
            <w:vAlign w:val="center"/>
          </w:tcPr>
          <w:p w14:paraId="369DC8CC">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三脚架</w:t>
            </w:r>
          </w:p>
        </w:tc>
        <w:tc>
          <w:tcPr>
            <w:tcW w:w="2813" w:type="dxa"/>
            <w:tcBorders>
              <w:top w:val="single" w:color="000000" w:sz="4" w:space="0"/>
              <w:left w:val="single" w:color="000000" w:sz="4" w:space="0"/>
              <w:bottom w:val="single" w:color="000000" w:sz="4" w:space="0"/>
              <w:right w:val="single" w:color="000000" w:sz="4" w:space="0"/>
            </w:tcBorders>
            <w:vAlign w:val="center"/>
          </w:tcPr>
          <w:p w14:paraId="6E9CB256">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上圆圈直径8.5cm，下三角宽13.5cm，高13cm</w:t>
            </w:r>
          </w:p>
        </w:tc>
        <w:tc>
          <w:tcPr>
            <w:tcW w:w="787" w:type="dxa"/>
            <w:tcBorders>
              <w:top w:val="single" w:color="000000" w:sz="4" w:space="0"/>
              <w:left w:val="single" w:color="000000" w:sz="4" w:space="0"/>
              <w:bottom w:val="single" w:color="000000" w:sz="4" w:space="0"/>
              <w:right w:val="single" w:color="000000" w:sz="4" w:space="0"/>
            </w:tcBorders>
            <w:vAlign w:val="center"/>
          </w:tcPr>
          <w:p w14:paraId="251F4C2F">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60</w:t>
            </w:r>
          </w:p>
        </w:tc>
        <w:tc>
          <w:tcPr>
            <w:tcW w:w="694" w:type="dxa"/>
            <w:tcBorders>
              <w:top w:val="single" w:color="000000" w:sz="4" w:space="0"/>
              <w:left w:val="single" w:color="000000" w:sz="4" w:space="0"/>
              <w:bottom w:val="single" w:color="000000" w:sz="4" w:space="0"/>
              <w:right w:val="single" w:color="000000" w:sz="4" w:space="0"/>
            </w:tcBorders>
            <w:vAlign w:val="center"/>
          </w:tcPr>
          <w:p w14:paraId="2382C5F3">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个</w:t>
            </w:r>
          </w:p>
        </w:tc>
        <w:tc>
          <w:tcPr>
            <w:tcW w:w="2755" w:type="dxa"/>
            <w:tcBorders>
              <w:top w:val="single" w:color="000000" w:sz="4" w:space="0"/>
              <w:left w:val="single" w:color="000000" w:sz="4" w:space="0"/>
              <w:bottom w:val="single" w:color="000000" w:sz="4" w:space="0"/>
              <w:right w:val="single" w:color="000000" w:sz="4" w:space="0"/>
            </w:tcBorders>
            <w:vAlign w:val="center"/>
          </w:tcPr>
          <w:p w14:paraId="0EF6EF53">
            <w:pPr>
              <w:jc w:val="left"/>
              <w:rPr>
                <w:rFonts w:hint="eastAsia" w:ascii="仿宋" w:hAnsi="仿宋" w:eastAsia="仿宋" w:cs="仿宋"/>
                <w:color w:val="000000"/>
                <w:sz w:val="22"/>
                <w:szCs w:val="22"/>
                <w:highlight w:val="none"/>
              </w:rPr>
            </w:pPr>
          </w:p>
        </w:tc>
      </w:tr>
      <w:tr w14:paraId="16A19A18">
        <w:tblPrEx>
          <w:tblCellMar>
            <w:top w:w="0" w:type="dxa"/>
            <w:left w:w="108" w:type="dxa"/>
            <w:bottom w:w="0" w:type="dxa"/>
            <w:right w:w="108" w:type="dxa"/>
          </w:tblCellMar>
        </w:tblPrEx>
        <w:trPr>
          <w:trHeight w:val="360"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46F07C59">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25</w:t>
            </w:r>
          </w:p>
        </w:tc>
        <w:tc>
          <w:tcPr>
            <w:tcW w:w="1368" w:type="dxa"/>
            <w:tcBorders>
              <w:top w:val="single" w:color="000000" w:sz="4" w:space="0"/>
              <w:left w:val="single" w:color="000000" w:sz="4" w:space="0"/>
              <w:bottom w:val="single" w:color="000000" w:sz="4" w:space="0"/>
              <w:right w:val="single" w:color="000000" w:sz="4" w:space="0"/>
            </w:tcBorders>
            <w:vAlign w:val="center"/>
          </w:tcPr>
          <w:p w14:paraId="56A0145A">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硫酸铝</w:t>
            </w:r>
          </w:p>
        </w:tc>
        <w:tc>
          <w:tcPr>
            <w:tcW w:w="2813" w:type="dxa"/>
            <w:tcBorders>
              <w:top w:val="single" w:color="000000" w:sz="4" w:space="0"/>
              <w:left w:val="single" w:color="000000" w:sz="4" w:space="0"/>
              <w:bottom w:val="single" w:color="000000" w:sz="4" w:space="0"/>
              <w:right w:val="single" w:color="000000" w:sz="4" w:space="0"/>
            </w:tcBorders>
            <w:vAlign w:val="center"/>
          </w:tcPr>
          <w:p w14:paraId="449C6DDB">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AR500g</w:t>
            </w:r>
          </w:p>
        </w:tc>
        <w:tc>
          <w:tcPr>
            <w:tcW w:w="787" w:type="dxa"/>
            <w:tcBorders>
              <w:top w:val="single" w:color="000000" w:sz="4" w:space="0"/>
              <w:left w:val="single" w:color="000000" w:sz="4" w:space="0"/>
              <w:bottom w:val="single" w:color="000000" w:sz="4" w:space="0"/>
              <w:right w:val="single" w:color="000000" w:sz="4" w:space="0"/>
            </w:tcBorders>
            <w:vAlign w:val="center"/>
          </w:tcPr>
          <w:p w14:paraId="64DDC4C4">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2</w:t>
            </w:r>
          </w:p>
        </w:tc>
        <w:tc>
          <w:tcPr>
            <w:tcW w:w="694" w:type="dxa"/>
            <w:tcBorders>
              <w:top w:val="single" w:color="000000" w:sz="4" w:space="0"/>
              <w:left w:val="single" w:color="000000" w:sz="4" w:space="0"/>
              <w:bottom w:val="single" w:color="000000" w:sz="4" w:space="0"/>
              <w:right w:val="single" w:color="000000" w:sz="4" w:space="0"/>
            </w:tcBorders>
            <w:vAlign w:val="center"/>
          </w:tcPr>
          <w:p w14:paraId="3B5B28B3">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瓶</w:t>
            </w:r>
          </w:p>
        </w:tc>
        <w:tc>
          <w:tcPr>
            <w:tcW w:w="2755" w:type="dxa"/>
            <w:tcBorders>
              <w:top w:val="single" w:color="000000" w:sz="4" w:space="0"/>
              <w:left w:val="single" w:color="000000" w:sz="4" w:space="0"/>
              <w:bottom w:val="single" w:color="000000" w:sz="4" w:space="0"/>
              <w:right w:val="single" w:color="000000" w:sz="4" w:space="0"/>
            </w:tcBorders>
            <w:vAlign w:val="center"/>
          </w:tcPr>
          <w:p w14:paraId="418718C8">
            <w:pPr>
              <w:jc w:val="left"/>
              <w:rPr>
                <w:rFonts w:hint="eastAsia" w:ascii="仿宋" w:hAnsi="仿宋" w:eastAsia="仿宋" w:cs="仿宋"/>
                <w:color w:val="000000"/>
                <w:sz w:val="22"/>
                <w:szCs w:val="22"/>
                <w:highlight w:val="none"/>
              </w:rPr>
            </w:pPr>
          </w:p>
        </w:tc>
      </w:tr>
      <w:tr w14:paraId="18BB9F48">
        <w:tblPrEx>
          <w:tblCellMar>
            <w:top w:w="0" w:type="dxa"/>
            <w:left w:w="108" w:type="dxa"/>
            <w:bottom w:w="0" w:type="dxa"/>
            <w:right w:w="108" w:type="dxa"/>
          </w:tblCellMar>
        </w:tblPrEx>
        <w:trPr>
          <w:trHeight w:val="630"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7A414CBE">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26</w:t>
            </w:r>
          </w:p>
        </w:tc>
        <w:tc>
          <w:tcPr>
            <w:tcW w:w="1368" w:type="dxa"/>
            <w:tcBorders>
              <w:top w:val="single" w:color="000000" w:sz="4" w:space="0"/>
              <w:left w:val="single" w:color="000000" w:sz="4" w:space="0"/>
              <w:bottom w:val="single" w:color="000000" w:sz="4" w:space="0"/>
              <w:right w:val="single" w:color="000000" w:sz="4" w:space="0"/>
            </w:tcBorders>
            <w:vAlign w:val="center"/>
          </w:tcPr>
          <w:p w14:paraId="202C96F1">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1-丙醇（正丙醇）</w:t>
            </w:r>
          </w:p>
        </w:tc>
        <w:tc>
          <w:tcPr>
            <w:tcW w:w="2813" w:type="dxa"/>
            <w:tcBorders>
              <w:top w:val="single" w:color="000000" w:sz="4" w:space="0"/>
              <w:left w:val="single" w:color="000000" w:sz="4" w:space="0"/>
              <w:bottom w:val="single" w:color="000000" w:sz="4" w:space="0"/>
              <w:right w:val="single" w:color="000000" w:sz="4" w:space="0"/>
            </w:tcBorders>
            <w:noWrap/>
            <w:vAlign w:val="center"/>
          </w:tcPr>
          <w:p w14:paraId="1E57CABE">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AR500ml</w:t>
            </w:r>
          </w:p>
        </w:tc>
        <w:tc>
          <w:tcPr>
            <w:tcW w:w="787" w:type="dxa"/>
            <w:tcBorders>
              <w:top w:val="single" w:color="000000" w:sz="4" w:space="0"/>
              <w:left w:val="single" w:color="000000" w:sz="4" w:space="0"/>
              <w:bottom w:val="single" w:color="000000" w:sz="4" w:space="0"/>
              <w:right w:val="single" w:color="000000" w:sz="4" w:space="0"/>
            </w:tcBorders>
            <w:noWrap/>
            <w:vAlign w:val="center"/>
          </w:tcPr>
          <w:p w14:paraId="6ECE48F9">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3</w:t>
            </w:r>
          </w:p>
        </w:tc>
        <w:tc>
          <w:tcPr>
            <w:tcW w:w="694" w:type="dxa"/>
            <w:tcBorders>
              <w:top w:val="single" w:color="000000" w:sz="4" w:space="0"/>
              <w:left w:val="single" w:color="000000" w:sz="4" w:space="0"/>
              <w:bottom w:val="single" w:color="000000" w:sz="4" w:space="0"/>
              <w:right w:val="single" w:color="000000" w:sz="4" w:space="0"/>
            </w:tcBorders>
            <w:noWrap/>
            <w:vAlign w:val="center"/>
          </w:tcPr>
          <w:p w14:paraId="0F01DD6E">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瓶</w:t>
            </w:r>
          </w:p>
        </w:tc>
        <w:tc>
          <w:tcPr>
            <w:tcW w:w="2755" w:type="dxa"/>
            <w:tcBorders>
              <w:top w:val="single" w:color="000000" w:sz="4" w:space="0"/>
              <w:left w:val="single" w:color="000000" w:sz="4" w:space="0"/>
              <w:bottom w:val="single" w:color="000000" w:sz="4" w:space="0"/>
              <w:right w:val="single" w:color="000000" w:sz="4" w:space="0"/>
            </w:tcBorders>
            <w:vAlign w:val="center"/>
          </w:tcPr>
          <w:p w14:paraId="46910DF6">
            <w:pPr>
              <w:jc w:val="left"/>
              <w:rPr>
                <w:rFonts w:hint="eastAsia" w:ascii="仿宋" w:hAnsi="仿宋" w:eastAsia="仿宋" w:cs="仿宋"/>
                <w:color w:val="000000"/>
                <w:sz w:val="22"/>
                <w:szCs w:val="22"/>
                <w:highlight w:val="none"/>
              </w:rPr>
            </w:pPr>
          </w:p>
        </w:tc>
      </w:tr>
      <w:tr w14:paraId="6784D352">
        <w:tblPrEx>
          <w:tblCellMar>
            <w:top w:w="0" w:type="dxa"/>
            <w:left w:w="108" w:type="dxa"/>
            <w:bottom w:w="0" w:type="dxa"/>
            <w:right w:w="108" w:type="dxa"/>
          </w:tblCellMar>
        </w:tblPrEx>
        <w:trPr>
          <w:trHeight w:val="630"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3A6174AA">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27</w:t>
            </w:r>
          </w:p>
        </w:tc>
        <w:tc>
          <w:tcPr>
            <w:tcW w:w="1368" w:type="dxa"/>
            <w:tcBorders>
              <w:top w:val="single" w:color="000000" w:sz="4" w:space="0"/>
              <w:left w:val="single" w:color="000000" w:sz="4" w:space="0"/>
              <w:bottom w:val="single" w:color="000000" w:sz="4" w:space="0"/>
              <w:right w:val="single" w:color="000000" w:sz="4" w:space="0"/>
            </w:tcBorders>
            <w:vAlign w:val="center"/>
          </w:tcPr>
          <w:p w14:paraId="6A9D663D">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2-丙醇（异丙醇）</w:t>
            </w:r>
          </w:p>
        </w:tc>
        <w:tc>
          <w:tcPr>
            <w:tcW w:w="2813" w:type="dxa"/>
            <w:tcBorders>
              <w:top w:val="single" w:color="000000" w:sz="4" w:space="0"/>
              <w:left w:val="single" w:color="000000" w:sz="4" w:space="0"/>
              <w:bottom w:val="single" w:color="000000" w:sz="4" w:space="0"/>
              <w:right w:val="single" w:color="000000" w:sz="4" w:space="0"/>
            </w:tcBorders>
            <w:noWrap/>
            <w:vAlign w:val="center"/>
          </w:tcPr>
          <w:p w14:paraId="40519CFC">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AR500ml</w:t>
            </w:r>
          </w:p>
        </w:tc>
        <w:tc>
          <w:tcPr>
            <w:tcW w:w="787" w:type="dxa"/>
            <w:tcBorders>
              <w:top w:val="single" w:color="000000" w:sz="4" w:space="0"/>
              <w:left w:val="single" w:color="000000" w:sz="4" w:space="0"/>
              <w:bottom w:val="single" w:color="000000" w:sz="4" w:space="0"/>
              <w:right w:val="single" w:color="000000" w:sz="4" w:space="0"/>
            </w:tcBorders>
            <w:noWrap/>
            <w:vAlign w:val="center"/>
          </w:tcPr>
          <w:p w14:paraId="5E7910CD">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3</w:t>
            </w:r>
          </w:p>
        </w:tc>
        <w:tc>
          <w:tcPr>
            <w:tcW w:w="694" w:type="dxa"/>
            <w:tcBorders>
              <w:top w:val="single" w:color="000000" w:sz="4" w:space="0"/>
              <w:left w:val="single" w:color="000000" w:sz="4" w:space="0"/>
              <w:bottom w:val="single" w:color="000000" w:sz="4" w:space="0"/>
              <w:right w:val="single" w:color="000000" w:sz="4" w:space="0"/>
            </w:tcBorders>
            <w:noWrap/>
            <w:vAlign w:val="center"/>
          </w:tcPr>
          <w:p w14:paraId="65BB9E25">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瓶</w:t>
            </w:r>
          </w:p>
        </w:tc>
        <w:tc>
          <w:tcPr>
            <w:tcW w:w="2755" w:type="dxa"/>
            <w:tcBorders>
              <w:top w:val="single" w:color="000000" w:sz="4" w:space="0"/>
              <w:left w:val="single" w:color="000000" w:sz="4" w:space="0"/>
              <w:bottom w:val="single" w:color="000000" w:sz="4" w:space="0"/>
              <w:right w:val="single" w:color="000000" w:sz="4" w:space="0"/>
            </w:tcBorders>
            <w:vAlign w:val="center"/>
          </w:tcPr>
          <w:p w14:paraId="2D8CD4E6">
            <w:pPr>
              <w:jc w:val="left"/>
              <w:rPr>
                <w:rFonts w:hint="eastAsia" w:ascii="仿宋" w:hAnsi="仿宋" w:eastAsia="仿宋" w:cs="仿宋"/>
                <w:color w:val="000000"/>
                <w:sz w:val="22"/>
                <w:szCs w:val="22"/>
                <w:highlight w:val="none"/>
              </w:rPr>
            </w:pPr>
          </w:p>
        </w:tc>
      </w:tr>
      <w:tr w14:paraId="7DC3295A">
        <w:tblPrEx>
          <w:tblCellMar>
            <w:top w:w="0" w:type="dxa"/>
            <w:left w:w="108" w:type="dxa"/>
            <w:bottom w:w="0" w:type="dxa"/>
            <w:right w:w="108" w:type="dxa"/>
          </w:tblCellMar>
        </w:tblPrEx>
        <w:trPr>
          <w:trHeight w:val="630"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648CC606">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28</w:t>
            </w:r>
          </w:p>
        </w:tc>
        <w:tc>
          <w:tcPr>
            <w:tcW w:w="1368" w:type="dxa"/>
            <w:tcBorders>
              <w:top w:val="single" w:color="000000" w:sz="4" w:space="0"/>
              <w:left w:val="single" w:color="000000" w:sz="4" w:space="0"/>
              <w:bottom w:val="single" w:color="000000" w:sz="4" w:space="0"/>
              <w:right w:val="single" w:color="000000" w:sz="4" w:space="0"/>
            </w:tcBorders>
            <w:vAlign w:val="center"/>
          </w:tcPr>
          <w:p w14:paraId="70CECCB2">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氢氧化钠（颗粒）</w:t>
            </w:r>
          </w:p>
        </w:tc>
        <w:tc>
          <w:tcPr>
            <w:tcW w:w="2813" w:type="dxa"/>
            <w:tcBorders>
              <w:top w:val="single" w:color="000000" w:sz="4" w:space="0"/>
              <w:left w:val="single" w:color="000000" w:sz="4" w:space="0"/>
              <w:bottom w:val="single" w:color="000000" w:sz="4" w:space="0"/>
              <w:right w:val="single" w:color="000000" w:sz="4" w:space="0"/>
            </w:tcBorders>
            <w:vAlign w:val="center"/>
          </w:tcPr>
          <w:p w14:paraId="5D8D943A">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AR500g</w:t>
            </w:r>
          </w:p>
        </w:tc>
        <w:tc>
          <w:tcPr>
            <w:tcW w:w="787" w:type="dxa"/>
            <w:tcBorders>
              <w:top w:val="single" w:color="000000" w:sz="4" w:space="0"/>
              <w:left w:val="single" w:color="000000" w:sz="4" w:space="0"/>
              <w:bottom w:val="single" w:color="000000" w:sz="4" w:space="0"/>
              <w:right w:val="single" w:color="000000" w:sz="4" w:space="0"/>
            </w:tcBorders>
            <w:vAlign w:val="center"/>
          </w:tcPr>
          <w:p w14:paraId="377E3F83">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8</w:t>
            </w:r>
          </w:p>
        </w:tc>
        <w:tc>
          <w:tcPr>
            <w:tcW w:w="694" w:type="dxa"/>
            <w:tcBorders>
              <w:top w:val="single" w:color="000000" w:sz="4" w:space="0"/>
              <w:left w:val="single" w:color="000000" w:sz="4" w:space="0"/>
              <w:bottom w:val="single" w:color="000000" w:sz="4" w:space="0"/>
              <w:right w:val="single" w:color="000000" w:sz="4" w:space="0"/>
            </w:tcBorders>
            <w:vAlign w:val="center"/>
          </w:tcPr>
          <w:p w14:paraId="4660BE34">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瓶</w:t>
            </w:r>
          </w:p>
        </w:tc>
        <w:tc>
          <w:tcPr>
            <w:tcW w:w="2755" w:type="dxa"/>
            <w:tcBorders>
              <w:top w:val="single" w:color="000000" w:sz="4" w:space="0"/>
              <w:left w:val="single" w:color="000000" w:sz="4" w:space="0"/>
              <w:bottom w:val="single" w:color="000000" w:sz="4" w:space="0"/>
              <w:right w:val="single" w:color="000000" w:sz="4" w:space="0"/>
            </w:tcBorders>
            <w:vAlign w:val="center"/>
          </w:tcPr>
          <w:p w14:paraId="537543B6">
            <w:pPr>
              <w:jc w:val="left"/>
              <w:rPr>
                <w:rFonts w:hint="eastAsia" w:ascii="仿宋" w:hAnsi="仿宋" w:eastAsia="仿宋" w:cs="仿宋"/>
                <w:color w:val="000000"/>
                <w:sz w:val="22"/>
                <w:szCs w:val="22"/>
                <w:highlight w:val="none"/>
              </w:rPr>
            </w:pPr>
          </w:p>
        </w:tc>
      </w:tr>
      <w:tr w14:paraId="0F3BD9EB">
        <w:tblPrEx>
          <w:tblCellMar>
            <w:top w:w="0" w:type="dxa"/>
            <w:left w:w="108" w:type="dxa"/>
            <w:bottom w:w="0" w:type="dxa"/>
            <w:right w:w="108" w:type="dxa"/>
          </w:tblCellMar>
        </w:tblPrEx>
        <w:trPr>
          <w:trHeight w:val="945"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18447B01">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29</w:t>
            </w:r>
          </w:p>
        </w:tc>
        <w:tc>
          <w:tcPr>
            <w:tcW w:w="1368" w:type="dxa"/>
            <w:tcBorders>
              <w:top w:val="single" w:color="000000" w:sz="4" w:space="0"/>
              <w:left w:val="single" w:color="000000" w:sz="4" w:space="0"/>
              <w:bottom w:val="single" w:color="000000" w:sz="4" w:space="0"/>
              <w:right w:val="single" w:color="000000" w:sz="4" w:space="0"/>
            </w:tcBorders>
            <w:vAlign w:val="center"/>
          </w:tcPr>
          <w:p w14:paraId="5E882154">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二氧化硅（石英砂）（细颗粒）</w:t>
            </w:r>
          </w:p>
        </w:tc>
        <w:tc>
          <w:tcPr>
            <w:tcW w:w="2813" w:type="dxa"/>
            <w:tcBorders>
              <w:top w:val="single" w:color="000000" w:sz="4" w:space="0"/>
              <w:left w:val="single" w:color="000000" w:sz="4" w:space="0"/>
              <w:bottom w:val="single" w:color="000000" w:sz="4" w:space="0"/>
              <w:right w:val="single" w:color="000000" w:sz="4" w:space="0"/>
            </w:tcBorders>
            <w:vAlign w:val="center"/>
          </w:tcPr>
          <w:p w14:paraId="0EA0701B">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AR500g</w:t>
            </w:r>
          </w:p>
        </w:tc>
        <w:tc>
          <w:tcPr>
            <w:tcW w:w="787" w:type="dxa"/>
            <w:tcBorders>
              <w:top w:val="single" w:color="000000" w:sz="4" w:space="0"/>
              <w:left w:val="single" w:color="000000" w:sz="4" w:space="0"/>
              <w:bottom w:val="single" w:color="000000" w:sz="4" w:space="0"/>
              <w:right w:val="single" w:color="000000" w:sz="4" w:space="0"/>
            </w:tcBorders>
            <w:vAlign w:val="center"/>
          </w:tcPr>
          <w:p w14:paraId="4D6D6210">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2</w:t>
            </w:r>
          </w:p>
        </w:tc>
        <w:tc>
          <w:tcPr>
            <w:tcW w:w="694" w:type="dxa"/>
            <w:tcBorders>
              <w:top w:val="single" w:color="000000" w:sz="4" w:space="0"/>
              <w:left w:val="single" w:color="000000" w:sz="4" w:space="0"/>
              <w:bottom w:val="single" w:color="000000" w:sz="4" w:space="0"/>
              <w:right w:val="single" w:color="000000" w:sz="4" w:space="0"/>
            </w:tcBorders>
            <w:vAlign w:val="center"/>
          </w:tcPr>
          <w:p w14:paraId="10480D1B">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瓶</w:t>
            </w:r>
          </w:p>
        </w:tc>
        <w:tc>
          <w:tcPr>
            <w:tcW w:w="2755" w:type="dxa"/>
            <w:tcBorders>
              <w:top w:val="single" w:color="000000" w:sz="4" w:space="0"/>
              <w:left w:val="single" w:color="000000" w:sz="4" w:space="0"/>
              <w:bottom w:val="single" w:color="000000" w:sz="4" w:space="0"/>
              <w:right w:val="single" w:color="000000" w:sz="4" w:space="0"/>
            </w:tcBorders>
            <w:vAlign w:val="center"/>
          </w:tcPr>
          <w:p w14:paraId="6107078B">
            <w:pPr>
              <w:jc w:val="left"/>
              <w:rPr>
                <w:rFonts w:hint="eastAsia" w:ascii="仿宋" w:hAnsi="仿宋" w:eastAsia="仿宋" w:cs="仿宋"/>
                <w:color w:val="000000"/>
                <w:sz w:val="22"/>
                <w:szCs w:val="22"/>
                <w:highlight w:val="none"/>
              </w:rPr>
            </w:pPr>
          </w:p>
        </w:tc>
      </w:tr>
      <w:tr w14:paraId="5562ED45">
        <w:tblPrEx>
          <w:tblCellMar>
            <w:top w:w="0" w:type="dxa"/>
            <w:left w:w="108" w:type="dxa"/>
            <w:bottom w:w="0" w:type="dxa"/>
            <w:right w:w="108" w:type="dxa"/>
          </w:tblCellMar>
        </w:tblPrEx>
        <w:trPr>
          <w:trHeight w:val="630"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10EC1A6D">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30</w:t>
            </w:r>
          </w:p>
        </w:tc>
        <w:tc>
          <w:tcPr>
            <w:tcW w:w="1368" w:type="dxa"/>
            <w:tcBorders>
              <w:top w:val="single" w:color="000000" w:sz="4" w:space="0"/>
              <w:left w:val="single" w:color="000000" w:sz="4" w:space="0"/>
              <w:bottom w:val="single" w:color="000000" w:sz="4" w:space="0"/>
              <w:right w:val="single" w:color="000000" w:sz="4" w:space="0"/>
            </w:tcBorders>
            <w:vAlign w:val="center"/>
          </w:tcPr>
          <w:p w14:paraId="4155C1DA">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活性炭（颗粒）</w:t>
            </w:r>
          </w:p>
        </w:tc>
        <w:tc>
          <w:tcPr>
            <w:tcW w:w="2813" w:type="dxa"/>
            <w:tcBorders>
              <w:top w:val="single" w:color="000000" w:sz="4" w:space="0"/>
              <w:left w:val="single" w:color="000000" w:sz="4" w:space="0"/>
              <w:bottom w:val="single" w:color="000000" w:sz="4" w:space="0"/>
              <w:right w:val="single" w:color="000000" w:sz="4" w:space="0"/>
            </w:tcBorders>
            <w:vAlign w:val="center"/>
          </w:tcPr>
          <w:p w14:paraId="40ED8396">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1000g/袋，颗粒4-6mm</w:t>
            </w:r>
          </w:p>
        </w:tc>
        <w:tc>
          <w:tcPr>
            <w:tcW w:w="787" w:type="dxa"/>
            <w:tcBorders>
              <w:top w:val="single" w:color="000000" w:sz="4" w:space="0"/>
              <w:left w:val="single" w:color="000000" w:sz="4" w:space="0"/>
              <w:bottom w:val="single" w:color="000000" w:sz="4" w:space="0"/>
              <w:right w:val="single" w:color="000000" w:sz="4" w:space="0"/>
            </w:tcBorders>
            <w:vAlign w:val="center"/>
          </w:tcPr>
          <w:p w14:paraId="74079124">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3</w:t>
            </w:r>
          </w:p>
        </w:tc>
        <w:tc>
          <w:tcPr>
            <w:tcW w:w="694" w:type="dxa"/>
            <w:tcBorders>
              <w:top w:val="single" w:color="000000" w:sz="4" w:space="0"/>
              <w:left w:val="single" w:color="000000" w:sz="4" w:space="0"/>
              <w:bottom w:val="single" w:color="000000" w:sz="4" w:space="0"/>
              <w:right w:val="single" w:color="000000" w:sz="4" w:space="0"/>
            </w:tcBorders>
            <w:vAlign w:val="center"/>
          </w:tcPr>
          <w:p w14:paraId="67654A25">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袋</w:t>
            </w:r>
          </w:p>
        </w:tc>
        <w:tc>
          <w:tcPr>
            <w:tcW w:w="2755" w:type="dxa"/>
            <w:tcBorders>
              <w:top w:val="single" w:color="000000" w:sz="4" w:space="0"/>
              <w:left w:val="single" w:color="000000" w:sz="4" w:space="0"/>
              <w:bottom w:val="single" w:color="000000" w:sz="4" w:space="0"/>
              <w:right w:val="single" w:color="000000" w:sz="4" w:space="0"/>
            </w:tcBorders>
            <w:vAlign w:val="center"/>
          </w:tcPr>
          <w:p w14:paraId="3E3C7E82">
            <w:pPr>
              <w:jc w:val="left"/>
              <w:rPr>
                <w:rFonts w:hint="eastAsia" w:ascii="仿宋" w:hAnsi="仿宋" w:eastAsia="仿宋" w:cs="仿宋"/>
                <w:color w:val="000000"/>
                <w:sz w:val="22"/>
                <w:szCs w:val="22"/>
                <w:highlight w:val="none"/>
              </w:rPr>
            </w:pPr>
          </w:p>
        </w:tc>
      </w:tr>
      <w:tr w14:paraId="49FA11DF">
        <w:tblPrEx>
          <w:tblCellMar>
            <w:top w:w="0" w:type="dxa"/>
            <w:left w:w="108" w:type="dxa"/>
            <w:bottom w:w="0" w:type="dxa"/>
            <w:right w:w="108" w:type="dxa"/>
          </w:tblCellMar>
        </w:tblPrEx>
        <w:trPr>
          <w:trHeight w:val="360"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1517BF27">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31</w:t>
            </w:r>
          </w:p>
        </w:tc>
        <w:tc>
          <w:tcPr>
            <w:tcW w:w="1368" w:type="dxa"/>
            <w:tcBorders>
              <w:top w:val="single" w:color="000000" w:sz="4" w:space="0"/>
              <w:left w:val="single" w:color="000000" w:sz="4" w:space="0"/>
              <w:bottom w:val="single" w:color="000000" w:sz="4" w:space="0"/>
              <w:right w:val="single" w:color="000000" w:sz="4" w:space="0"/>
            </w:tcBorders>
            <w:vAlign w:val="center"/>
          </w:tcPr>
          <w:p w14:paraId="2BD672E9">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五水硫酸铜</w:t>
            </w:r>
          </w:p>
        </w:tc>
        <w:tc>
          <w:tcPr>
            <w:tcW w:w="2813" w:type="dxa"/>
            <w:tcBorders>
              <w:top w:val="single" w:color="000000" w:sz="4" w:space="0"/>
              <w:left w:val="single" w:color="000000" w:sz="4" w:space="0"/>
              <w:bottom w:val="single" w:color="000000" w:sz="4" w:space="0"/>
              <w:right w:val="single" w:color="000000" w:sz="4" w:space="0"/>
            </w:tcBorders>
            <w:vAlign w:val="center"/>
          </w:tcPr>
          <w:p w14:paraId="74FA359C">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AR500g</w:t>
            </w:r>
          </w:p>
        </w:tc>
        <w:tc>
          <w:tcPr>
            <w:tcW w:w="787" w:type="dxa"/>
            <w:tcBorders>
              <w:top w:val="single" w:color="000000" w:sz="4" w:space="0"/>
              <w:left w:val="single" w:color="000000" w:sz="4" w:space="0"/>
              <w:bottom w:val="single" w:color="000000" w:sz="4" w:space="0"/>
              <w:right w:val="single" w:color="000000" w:sz="4" w:space="0"/>
            </w:tcBorders>
            <w:vAlign w:val="center"/>
          </w:tcPr>
          <w:p w14:paraId="0FBF71D1">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5</w:t>
            </w:r>
          </w:p>
        </w:tc>
        <w:tc>
          <w:tcPr>
            <w:tcW w:w="694" w:type="dxa"/>
            <w:tcBorders>
              <w:top w:val="single" w:color="000000" w:sz="4" w:space="0"/>
              <w:left w:val="single" w:color="000000" w:sz="4" w:space="0"/>
              <w:bottom w:val="single" w:color="000000" w:sz="4" w:space="0"/>
              <w:right w:val="single" w:color="000000" w:sz="4" w:space="0"/>
            </w:tcBorders>
            <w:vAlign w:val="center"/>
          </w:tcPr>
          <w:p w14:paraId="4FA718BC">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瓶</w:t>
            </w:r>
          </w:p>
        </w:tc>
        <w:tc>
          <w:tcPr>
            <w:tcW w:w="2755" w:type="dxa"/>
            <w:tcBorders>
              <w:top w:val="single" w:color="000000" w:sz="4" w:space="0"/>
              <w:left w:val="single" w:color="000000" w:sz="4" w:space="0"/>
              <w:bottom w:val="single" w:color="000000" w:sz="4" w:space="0"/>
              <w:right w:val="single" w:color="000000" w:sz="4" w:space="0"/>
            </w:tcBorders>
            <w:vAlign w:val="center"/>
          </w:tcPr>
          <w:p w14:paraId="44527782">
            <w:pPr>
              <w:jc w:val="left"/>
              <w:rPr>
                <w:rFonts w:hint="eastAsia" w:ascii="仿宋" w:hAnsi="仿宋" w:eastAsia="仿宋" w:cs="仿宋"/>
                <w:color w:val="000000"/>
                <w:sz w:val="22"/>
                <w:szCs w:val="22"/>
                <w:highlight w:val="none"/>
              </w:rPr>
            </w:pPr>
          </w:p>
        </w:tc>
      </w:tr>
      <w:tr w14:paraId="2541A415">
        <w:tblPrEx>
          <w:tblCellMar>
            <w:top w:w="0" w:type="dxa"/>
            <w:left w:w="108" w:type="dxa"/>
            <w:bottom w:w="0" w:type="dxa"/>
            <w:right w:w="108" w:type="dxa"/>
          </w:tblCellMar>
        </w:tblPrEx>
        <w:trPr>
          <w:trHeight w:val="630"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51E72FED">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32</w:t>
            </w:r>
          </w:p>
        </w:tc>
        <w:tc>
          <w:tcPr>
            <w:tcW w:w="1368" w:type="dxa"/>
            <w:tcBorders>
              <w:top w:val="single" w:color="000000" w:sz="4" w:space="0"/>
              <w:left w:val="single" w:color="000000" w:sz="4" w:space="0"/>
              <w:bottom w:val="single" w:color="000000" w:sz="4" w:space="0"/>
              <w:right w:val="single" w:color="000000" w:sz="4" w:space="0"/>
            </w:tcBorders>
            <w:vAlign w:val="center"/>
          </w:tcPr>
          <w:p w14:paraId="6B95DB80">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碳酸氢钠(小苏打）</w:t>
            </w:r>
          </w:p>
        </w:tc>
        <w:tc>
          <w:tcPr>
            <w:tcW w:w="2813" w:type="dxa"/>
            <w:tcBorders>
              <w:top w:val="single" w:color="000000" w:sz="4" w:space="0"/>
              <w:left w:val="single" w:color="000000" w:sz="4" w:space="0"/>
              <w:bottom w:val="single" w:color="000000" w:sz="4" w:space="0"/>
              <w:right w:val="single" w:color="000000" w:sz="4" w:space="0"/>
            </w:tcBorders>
            <w:vAlign w:val="center"/>
          </w:tcPr>
          <w:p w14:paraId="6B22E605">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AR500g</w:t>
            </w:r>
          </w:p>
        </w:tc>
        <w:tc>
          <w:tcPr>
            <w:tcW w:w="787" w:type="dxa"/>
            <w:tcBorders>
              <w:top w:val="single" w:color="000000" w:sz="4" w:space="0"/>
              <w:left w:val="single" w:color="000000" w:sz="4" w:space="0"/>
              <w:bottom w:val="single" w:color="000000" w:sz="4" w:space="0"/>
              <w:right w:val="single" w:color="000000" w:sz="4" w:space="0"/>
            </w:tcBorders>
            <w:vAlign w:val="center"/>
          </w:tcPr>
          <w:p w14:paraId="59B4E1F3">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5</w:t>
            </w:r>
          </w:p>
        </w:tc>
        <w:tc>
          <w:tcPr>
            <w:tcW w:w="694" w:type="dxa"/>
            <w:tcBorders>
              <w:top w:val="single" w:color="000000" w:sz="4" w:space="0"/>
              <w:left w:val="single" w:color="000000" w:sz="4" w:space="0"/>
              <w:bottom w:val="single" w:color="000000" w:sz="4" w:space="0"/>
              <w:right w:val="single" w:color="000000" w:sz="4" w:space="0"/>
            </w:tcBorders>
            <w:vAlign w:val="center"/>
          </w:tcPr>
          <w:p w14:paraId="14D65068">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瓶</w:t>
            </w:r>
          </w:p>
        </w:tc>
        <w:tc>
          <w:tcPr>
            <w:tcW w:w="2755" w:type="dxa"/>
            <w:tcBorders>
              <w:top w:val="single" w:color="000000" w:sz="4" w:space="0"/>
              <w:left w:val="single" w:color="000000" w:sz="4" w:space="0"/>
              <w:bottom w:val="single" w:color="000000" w:sz="4" w:space="0"/>
              <w:right w:val="single" w:color="000000" w:sz="4" w:space="0"/>
            </w:tcBorders>
            <w:vAlign w:val="center"/>
          </w:tcPr>
          <w:p w14:paraId="41249DDC">
            <w:pPr>
              <w:jc w:val="left"/>
              <w:rPr>
                <w:rFonts w:hint="eastAsia" w:ascii="仿宋" w:hAnsi="仿宋" w:eastAsia="仿宋" w:cs="仿宋"/>
                <w:color w:val="000000"/>
                <w:sz w:val="22"/>
                <w:szCs w:val="22"/>
                <w:highlight w:val="none"/>
              </w:rPr>
            </w:pPr>
          </w:p>
        </w:tc>
      </w:tr>
      <w:tr w14:paraId="758EBD03">
        <w:tblPrEx>
          <w:tblCellMar>
            <w:top w:w="0" w:type="dxa"/>
            <w:left w:w="108" w:type="dxa"/>
            <w:bottom w:w="0" w:type="dxa"/>
            <w:right w:w="108" w:type="dxa"/>
          </w:tblCellMar>
        </w:tblPrEx>
        <w:trPr>
          <w:trHeight w:val="630"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5C7319E2">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33</w:t>
            </w:r>
          </w:p>
        </w:tc>
        <w:tc>
          <w:tcPr>
            <w:tcW w:w="1368" w:type="dxa"/>
            <w:tcBorders>
              <w:top w:val="single" w:color="000000" w:sz="4" w:space="0"/>
              <w:left w:val="single" w:color="000000" w:sz="4" w:space="0"/>
              <w:bottom w:val="single" w:color="000000" w:sz="4" w:space="0"/>
              <w:right w:val="single" w:color="000000" w:sz="4" w:space="0"/>
            </w:tcBorders>
            <w:vAlign w:val="center"/>
          </w:tcPr>
          <w:p w14:paraId="5DC7663D">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紫甘蓝（提取物）</w:t>
            </w:r>
          </w:p>
        </w:tc>
        <w:tc>
          <w:tcPr>
            <w:tcW w:w="2813" w:type="dxa"/>
            <w:tcBorders>
              <w:top w:val="single" w:color="000000" w:sz="4" w:space="0"/>
              <w:left w:val="single" w:color="000000" w:sz="4" w:space="0"/>
              <w:bottom w:val="single" w:color="000000" w:sz="4" w:space="0"/>
              <w:right w:val="single" w:color="000000" w:sz="4" w:space="0"/>
            </w:tcBorders>
            <w:vAlign w:val="center"/>
          </w:tcPr>
          <w:p w14:paraId="54267453">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10：1,1000g</w:t>
            </w:r>
          </w:p>
        </w:tc>
        <w:tc>
          <w:tcPr>
            <w:tcW w:w="787" w:type="dxa"/>
            <w:tcBorders>
              <w:top w:val="single" w:color="000000" w:sz="4" w:space="0"/>
              <w:left w:val="single" w:color="000000" w:sz="4" w:space="0"/>
              <w:bottom w:val="single" w:color="000000" w:sz="4" w:space="0"/>
              <w:right w:val="single" w:color="000000" w:sz="4" w:space="0"/>
            </w:tcBorders>
            <w:vAlign w:val="center"/>
          </w:tcPr>
          <w:p w14:paraId="76C82FF0">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1</w:t>
            </w:r>
          </w:p>
        </w:tc>
        <w:tc>
          <w:tcPr>
            <w:tcW w:w="694" w:type="dxa"/>
            <w:tcBorders>
              <w:top w:val="single" w:color="000000" w:sz="4" w:space="0"/>
              <w:left w:val="single" w:color="000000" w:sz="4" w:space="0"/>
              <w:bottom w:val="single" w:color="000000" w:sz="4" w:space="0"/>
              <w:right w:val="single" w:color="000000" w:sz="4" w:space="0"/>
            </w:tcBorders>
            <w:vAlign w:val="center"/>
          </w:tcPr>
          <w:p w14:paraId="672EFB5E">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瓶</w:t>
            </w:r>
          </w:p>
        </w:tc>
        <w:tc>
          <w:tcPr>
            <w:tcW w:w="2755" w:type="dxa"/>
            <w:tcBorders>
              <w:top w:val="single" w:color="000000" w:sz="4" w:space="0"/>
              <w:left w:val="single" w:color="000000" w:sz="4" w:space="0"/>
              <w:bottom w:val="single" w:color="000000" w:sz="4" w:space="0"/>
              <w:right w:val="single" w:color="000000" w:sz="4" w:space="0"/>
            </w:tcBorders>
            <w:vAlign w:val="center"/>
          </w:tcPr>
          <w:p w14:paraId="3D274108">
            <w:pPr>
              <w:jc w:val="left"/>
              <w:rPr>
                <w:rFonts w:hint="eastAsia" w:ascii="仿宋" w:hAnsi="仿宋" w:eastAsia="仿宋" w:cs="仿宋"/>
                <w:color w:val="000000"/>
                <w:sz w:val="22"/>
                <w:szCs w:val="22"/>
                <w:highlight w:val="none"/>
              </w:rPr>
            </w:pPr>
          </w:p>
        </w:tc>
      </w:tr>
      <w:tr w14:paraId="375A2DEE">
        <w:tblPrEx>
          <w:tblCellMar>
            <w:top w:w="0" w:type="dxa"/>
            <w:left w:w="108" w:type="dxa"/>
            <w:bottom w:w="0" w:type="dxa"/>
            <w:right w:w="108" w:type="dxa"/>
          </w:tblCellMar>
        </w:tblPrEx>
        <w:trPr>
          <w:trHeight w:val="375"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280B5485">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34</w:t>
            </w:r>
          </w:p>
        </w:tc>
        <w:tc>
          <w:tcPr>
            <w:tcW w:w="1368" w:type="dxa"/>
            <w:tcBorders>
              <w:top w:val="single" w:color="000000" w:sz="4" w:space="0"/>
              <w:left w:val="single" w:color="000000" w:sz="4" w:space="0"/>
              <w:bottom w:val="single" w:color="000000" w:sz="4" w:space="0"/>
              <w:right w:val="single" w:color="000000" w:sz="4" w:space="0"/>
            </w:tcBorders>
            <w:vAlign w:val="center"/>
          </w:tcPr>
          <w:p w14:paraId="519A8D8C">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1%石蕊溶液</w:t>
            </w:r>
          </w:p>
        </w:tc>
        <w:tc>
          <w:tcPr>
            <w:tcW w:w="2813" w:type="dxa"/>
            <w:tcBorders>
              <w:top w:val="single" w:color="000000" w:sz="4" w:space="0"/>
              <w:left w:val="single" w:color="000000" w:sz="4" w:space="0"/>
              <w:bottom w:val="single" w:color="000000" w:sz="4" w:space="0"/>
              <w:right w:val="single" w:color="000000" w:sz="4" w:space="0"/>
            </w:tcBorders>
            <w:vAlign w:val="center"/>
          </w:tcPr>
          <w:p w14:paraId="11DC8B06">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500ml</w:t>
            </w:r>
          </w:p>
        </w:tc>
        <w:tc>
          <w:tcPr>
            <w:tcW w:w="787" w:type="dxa"/>
            <w:tcBorders>
              <w:top w:val="single" w:color="000000" w:sz="4" w:space="0"/>
              <w:left w:val="single" w:color="000000" w:sz="4" w:space="0"/>
              <w:bottom w:val="single" w:color="000000" w:sz="4" w:space="0"/>
              <w:right w:val="single" w:color="000000" w:sz="4" w:space="0"/>
            </w:tcBorders>
            <w:vAlign w:val="center"/>
          </w:tcPr>
          <w:p w14:paraId="067918AD">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5</w:t>
            </w:r>
          </w:p>
        </w:tc>
        <w:tc>
          <w:tcPr>
            <w:tcW w:w="694" w:type="dxa"/>
            <w:tcBorders>
              <w:top w:val="single" w:color="000000" w:sz="4" w:space="0"/>
              <w:left w:val="single" w:color="000000" w:sz="4" w:space="0"/>
              <w:bottom w:val="single" w:color="000000" w:sz="4" w:space="0"/>
              <w:right w:val="single" w:color="000000" w:sz="4" w:space="0"/>
            </w:tcBorders>
            <w:vAlign w:val="center"/>
          </w:tcPr>
          <w:p w14:paraId="7F5E2238">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瓶</w:t>
            </w:r>
          </w:p>
        </w:tc>
        <w:tc>
          <w:tcPr>
            <w:tcW w:w="2755" w:type="dxa"/>
            <w:tcBorders>
              <w:top w:val="single" w:color="000000" w:sz="4" w:space="0"/>
              <w:left w:val="single" w:color="000000" w:sz="4" w:space="0"/>
              <w:bottom w:val="single" w:color="000000" w:sz="4" w:space="0"/>
              <w:right w:val="single" w:color="000000" w:sz="4" w:space="0"/>
            </w:tcBorders>
            <w:vAlign w:val="center"/>
          </w:tcPr>
          <w:p w14:paraId="222FE06E">
            <w:pPr>
              <w:jc w:val="left"/>
              <w:rPr>
                <w:rFonts w:hint="eastAsia" w:ascii="仿宋" w:hAnsi="仿宋" w:eastAsia="仿宋" w:cs="仿宋"/>
                <w:color w:val="000000"/>
                <w:sz w:val="22"/>
                <w:szCs w:val="22"/>
                <w:highlight w:val="none"/>
              </w:rPr>
            </w:pPr>
          </w:p>
        </w:tc>
      </w:tr>
      <w:tr w14:paraId="42FFD580">
        <w:tblPrEx>
          <w:tblCellMar>
            <w:top w:w="0" w:type="dxa"/>
            <w:left w:w="108" w:type="dxa"/>
            <w:bottom w:w="0" w:type="dxa"/>
            <w:right w:w="108" w:type="dxa"/>
          </w:tblCellMar>
        </w:tblPrEx>
        <w:trPr>
          <w:trHeight w:val="360"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21F7EF3C">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35</w:t>
            </w:r>
          </w:p>
        </w:tc>
        <w:tc>
          <w:tcPr>
            <w:tcW w:w="1368" w:type="dxa"/>
            <w:tcBorders>
              <w:top w:val="single" w:color="000000" w:sz="4" w:space="0"/>
              <w:left w:val="single" w:color="000000" w:sz="4" w:space="0"/>
              <w:bottom w:val="single" w:color="000000" w:sz="4" w:space="0"/>
              <w:right w:val="single" w:color="000000" w:sz="4" w:space="0"/>
            </w:tcBorders>
            <w:vAlign w:val="center"/>
          </w:tcPr>
          <w:p w14:paraId="3C7B79E9">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甲基橙</w:t>
            </w:r>
          </w:p>
        </w:tc>
        <w:tc>
          <w:tcPr>
            <w:tcW w:w="2813" w:type="dxa"/>
            <w:tcBorders>
              <w:top w:val="single" w:color="000000" w:sz="4" w:space="0"/>
              <w:left w:val="single" w:color="000000" w:sz="4" w:space="0"/>
              <w:bottom w:val="single" w:color="000000" w:sz="4" w:space="0"/>
              <w:right w:val="single" w:color="000000" w:sz="4" w:space="0"/>
            </w:tcBorders>
            <w:vAlign w:val="center"/>
          </w:tcPr>
          <w:p w14:paraId="26155E82">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IND25g</w:t>
            </w:r>
          </w:p>
        </w:tc>
        <w:tc>
          <w:tcPr>
            <w:tcW w:w="787" w:type="dxa"/>
            <w:tcBorders>
              <w:top w:val="single" w:color="000000" w:sz="4" w:space="0"/>
              <w:left w:val="single" w:color="000000" w:sz="4" w:space="0"/>
              <w:bottom w:val="single" w:color="000000" w:sz="4" w:space="0"/>
              <w:right w:val="single" w:color="000000" w:sz="4" w:space="0"/>
            </w:tcBorders>
            <w:vAlign w:val="center"/>
          </w:tcPr>
          <w:p w14:paraId="3E7348D0">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4</w:t>
            </w:r>
          </w:p>
        </w:tc>
        <w:tc>
          <w:tcPr>
            <w:tcW w:w="694" w:type="dxa"/>
            <w:tcBorders>
              <w:top w:val="single" w:color="000000" w:sz="4" w:space="0"/>
              <w:left w:val="single" w:color="000000" w:sz="4" w:space="0"/>
              <w:bottom w:val="single" w:color="000000" w:sz="4" w:space="0"/>
              <w:right w:val="single" w:color="000000" w:sz="4" w:space="0"/>
            </w:tcBorders>
            <w:vAlign w:val="center"/>
          </w:tcPr>
          <w:p w14:paraId="01713585">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瓶</w:t>
            </w:r>
          </w:p>
        </w:tc>
        <w:tc>
          <w:tcPr>
            <w:tcW w:w="2755" w:type="dxa"/>
            <w:tcBorders>
              <w:top w:val="single" w:color="000000" w:sz="4" w:space="0"/>
              <w:left w:val="single" w:color="000000" w:sz="4" w:space="0"/>
              <w:bottom w:val="single" w:color="000000" w:sz="4" w:space="0"/>
              <w:right w:val="single" w:color="000000" w:sz="4" w:space="0"/>
            </w:tcBorders>
            <w:vAlign w:val="center"/>
          </w:tcPr>
          <w:p w14:paraId="62026205">
            <w:pPr>
              <w:jc w:val="left"/>
              <w:rPr>
                <w:rFonts w:hint="eastAsia" w:ascii="仿宋" w:hAnsi="仿宋" w:eastAsia="仿宋" w:cs="仿宋"/>
                <w:color w:val="000000"/>
                <w:sz w:val="22"/>
                <w:szCs w:val="22"/>
                <w:highlight w:val="none"/>
              </w:rPr>
            </w:pPr>
          </w:p>
        </w:tc>
      </w:tr>
      <w:tr w14:paraId="0DB8D460">
        <w:tblPrEx>
          <w:tblCellMar>
            <w:top w:w="0" w:type="dxa"/>
            <w:left w:w="108" w:type="dxa"/>
            <w:bottom w:w="0" w:type="dxa"/>
            <w:right w:w="108" w:type="dxa"/>
          </w:tblCellMar>
        </w:tblPrEx>
        <w:trPr>
          <w:trHeight w:val="630"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6A050A06">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36</w:t>
            </w:r>
          </w:p>
        </w:tc>
        <w:tc>
          <w:tcPr>
            <w:tcW w:w="1368" w:type="dxa"/>
            <w:tcBorders>
              <w:top w:val="single" w:color="000000" w:sz="4" w:space="0"/>
              <w:left w:val="single" w:color="000000" w:sz="4" w:space="0"/>
              <w:bottom w:val="single" w:color="000000" w:sz="4" w:space="0"/>
              <w:right w:val="single" w:color="000000" w:sz="4" w:space="0"/>
            </w:tcBorders>
            <w:vAlign w:val="center"/>
          </w:tcPr>
          <w:p w14:paraId="7A00255D">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乙酸钙，一水（醋酸钙）</w:t>
            </w:r>
          </w:p>
        </w:tc>
        <w:tc>
          <w:tcPr>
            <w:tcW w:w="2813" w:type="dxa"/>
            <w:tcBorders>
              <w:top w:val="single" w:color="000000" w:sz="4" w:space="0"/>
              <w:left w:val="single" w:color="000000" w:sz="4" w:space="0"/>
              <w:bottom w:val="single" w:color="000000" w:sz="4" w:space="0"/>
              <w:right w:val="single" w:color="000000" w:sz="4" w:space="0"/>
            </w:tcBorders>
            <w:vAlign w:val="center"/>
          </w:tcPr>
          <w:p w14:paraId="29FBC351">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AR500g</w:t>
            </w:r>
          </w:p>
        </w:tc>
        <w:tc>
          <w:tcPr>
            <w:tcW w:w="787" w:type="dxa"/>
            <w:tcBorders>
              <w:top w:val="single" w:color="000000" w:sz="4" w:space="0"/>
              <w:left w:val="single" w:color="000000" w:sz="4" w:space="0"/>
              <w:bottom w:val="single" w:color="000000" w:sz="4" w:space="0"/>
              <w:right w:val="single" w:color="000000" w:sz="4" w:space="0"/>
            </w:tcBorders>
            <w:vAlign w:val="center"/>
          </w:tcPr>
          <w:p w14:paraId="0F9787A8">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3</w:t>
            </w:r>
          </w:p>
        </w:tc>
        <w:tc>
          <w:tcPr>
            <w:tcW w:w="694" w:type="dxa"/>
            <w:tcBorders>
              <w:top w:val="single" w:color="000000" w:sz="4" w:space="0"/>
              <w:left w:val="single" w:color="000000" w:sz="4" w:space="0"/>
              <w:bottom w:val="single" w:color="000000" w:sz="4" w:space="0"/>
              <w:right w:val="single" w:color="000000" w:sz="4" w:space="0"/>
            </w:tcBorders>
            <w:vAlign w:val="center"/>
          </w:tcPr>
          <w:p w14:paraId="294299D8">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瓶</w:t>
            </w:r>
          </w:p>
        </w:tc>
        <w:tc>
          <w:tcPr>
            <w:tcW w:w="2755" w:type="dxa"/>
            <w:tcBorders>
              <w:top w:val="single" w:color="000000" w:sz="4" w:space="0"/>
              <w:left w:val="single" w:color="000000" w:sz="4" w:space="0"/>
              <w:bottom w:val="single" w:color="000000" w:sz="4" w:space="0"/>
              <w:right w:val="single" w:color="000000" w:sz="4" w:space="0"/>
            </w:tcBorders>
            <w:vAlign w:val="center"/>
          </w:tcPr>
          <w:p w14:paraId="08CE3F1F">
            <w:pPr>
              <w:jc w:val="left"/>
              <w:rPr>
                <w:rFonts w:hint="eastAsia" w:ascii="仿宋" w:hAnsi="仿宋" w:eastAsia="仿宋" w:cs="仿宋"/>
                <w:color w:val="000000"/>
                <w:sz w:val="22"/>
                <w:szCs w:val="22"/>
                <w:highlight w:val="none"/>
              </w:rPr>
            </w:pPr>
          </w:p>
        </w:tc>
      </w:tr>
      <w:tr w14:paraId="38579304">
        <w:tblPrEx>
          <w:tblCellMar>
            <w:top w:w="0" w:type="dxa"/>
            <w:left w:w="108" w:type="dxa"/>
            <w:bottom w:w="0" w:type="dxa"/>
            <w:right w:w="108" w:type="dxa"/>
          </w:tblCellMar>
        </w:tblPrEx>
        <w:trPr>
          <w:trHeight w:val="360"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1FE531D1">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37</w:t>
            </w:r>
          </w:p>
        </w:tc>
        <w:tc>
          <w:tcPr>
            <w:tcW w:w="1368" w:type="dxa"/>
            <w:tcBorders>
              <w:top w:val="single" w:color="000000" w:sz="4" w:space="0"/>
              <w:left w:val="single" w:color="000000" w:sz="4" w:space="0"/>
              <w:bottom w:val="single" w:color="000000" w:sz="4" w:space="0"/>
              <w:right w:val="single" w:color="000000" w:sz="4" w:space="0"/>
            </w:tcBorders>
            <w:vAlign w:val="center"/>
          </w:tcPr>
          <w:p w14:paraId="6CF4F0C2">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大豆油</w:t>
            </w:r>
          </w:p>
        </w:tc>
        <w:tc>
          <w:tcPr>
            <w:tcW w:w="2813" w:type="dxa"/>
            <w:tcBorders>
              <w:top w:val="single" w:color="000000" w:sz="4" w:space="0"/>
              <w:left w:val="single" w:color="000000" w:sz="4" w:space="0"/>
              <w:bottom w:val="single" w:color="000000" w:sz="4" w:space="0"/>
              <w:right w:val="single" w:color="000000" w:sz="4" w:space="0"/>
            </w:tcBorders>
            <w:vAlign w:val="center"/>
          </w:tcPr>
          <w:p w14:paraId="750C8C3B">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约10斤，塑料桶</w:t>
            </w:r>
          </w:p>
        </w:tc>
        <w:tc>
          <w:tcPr>
            <w:tcW w:w="787" w:type="dxa"/>
            <w:tcBorders>
              <w:top w:val="single" w:color="000000" w:sz="4" w:space="0"/>
              <w:left w:val="single" w:color="000000" w:sz="4" w:space="0"/>
              <w:bottom w:val="single" w:color="000000" w:sz="4" w:space="0"/>
              <w:right w:val="single" w:color="000000" w:sz="4" w:space="0"/>
            </w:tcBorders>
            <w:vAlign w:val="center"/>
          </w:tcPr>
          <w:p w14:paraId="608A4C2D">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1</w:t>
            </w:r>
          </w:p>
        </w:tc>
        <w:tc>
          <w:tcPr>
            <w:tcW w:w="694" w:type="dxa"/>
            <w:tcBorders>
              <w:top w:val="single" w:color="000000" w:sz="4" w:space="0"/>
              <w:left w:val="single" w:color="000000" w:sz="4" w:space="0"/>
              <w:bottom w:val="single" w:color="000000" w:sz="4" w:space="0"/>
              <w:right w:val="single" w:color="000000" w:sz="4" w:space="0"/>
            </w:tcBorders>
            <w:vAlign w:val="center"/>
          </w:tcPr>
          <w:p w14:paraId="54FD8340">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桶</w:t>
            </w:r>
          </w:p>
        </w:tc>
        <w:tc>
          <w:tcPr>
            <w:tcW w:w="2755" w:type="dxa"/>
            <w:tcBorders>
              <w:top w:val="single" w:color="000000" w:sz="4" w:space="0"/>
              <w:left w:val="single" w:color="000000" w:sz="4" w:space="0"/>
              <w:bottom w:val="single" w:color="000000" w:sz="4" w:space="0"/>
              <w:right w:val="single" w:color="000000" w:sz="4" w:space="0"/>
            </w:tcBorders>
            <w:vAlign w:val="center"/>
          </w:tcPr>
          <w:p w14:paraId="4EBA106C">
            <w:pPr>
              <w:jc w:val="left"/>
              <w:rPr>
                <w:rFonts w:hint="eastAsia" w:ascii="仿宋" w:hAnsi="仿宋" w:eastAsia="仿宋" w:cs="仿宋"/>
                <w:color w:val="000000"/>
                <w:sz w:val="22"/>
                <w:szCs w:val="22"/>
                <w:highlight w:val="none"/>
              </w:rPr>
            </w:pPr>
          </w:p>
        </w:tc>
      </w:tr>
      <w:tr w14:paraId="171C8979">
        <w:tblPrEx>
          <w:tblCellMar>
            <w:top w:w="0" w:type="dxa"/>
            <w:left w:w="108" w:type="dxa"/>
            <w:bottom w:w="0" w:type="dxa"/>
            <w:right w:w="108" w:type="dxa"/>
          </w:tblCellMar>
        </w:tblPrEx>
        <w:trPr>
          <w:trHeight w:val="90"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35477CB6">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38</w:t>
            </w:r>
          </w:p>
        </w:tc>
        <w:tc>
          <w:tcPr>
            <w:tcW w:w="1368" w:type="dxa"/>
            <w:tcBorders>
              <w:top w:val="single" w:color="000000" w:sz="4" w:space="0"/>
              <w:left w:val="single" w:color="000000" w:sz="4" w:space="0"/>
              <w:bottom w:val="single" w:color="000000" w:sz="4" w:space="0"/>
              <w:right w:val="single" w:color="000000" w:sz="4" w:space="0"/>
            </w:tcBorders>
            <w:vAlign w:val="center"/>
          </w:tcPr>
          <w:p w14:paraId="1C06B328">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附件</w:t>
            </w:r>
          </w:p>
        </w:tc>
        <w:tc>
          <w:tcPr>
            <w:tcW w:w="2813" w:type="dxa"/>
            <w:tcBorders>
              <w:top w:val="single" w:color="000000" w:sz="4" w:space="0"/>
              <w:left w:val="single" w:color="000000" w:sz="4" w:space="0"/>
              <w:bottom w:val="single" w:color="000000" w:sz="4" w:space="0"/>
              <w:right w:val="single" w:color="000000" w:sz="4" w:space="0"/>
            </w:tcBorders>
            <w:vAlign w:val="center"/>
          </w:tcPr>
          <w:p w14:paraId="75488BAE">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有线模式配套：含USB通讯线1条、传感器线4条、转接器4只、技术资料</w:t>
            </w:r>
          </w:p>
        </w:tc>
        <w:tc>
          <w:tcPr>
            <w:tcW w:w="787" w:type="dxa"/>
            <w:tcBorders>
              <w:top w:val="single" w:color="000000" w:sz="4" w:space="0"/>
              <w:left w:val="single" w:color="000000" w:sz="4" w:space="0"/>
              <w:bottom w:val="single" w:color="000000" w:sz="4" w:space="0"/>
              <w:right w:val="single" w:color="000000" w:sz="4" w:space="0"/>
            </w:tcBorders>
            <w:vAlign w:val="center"/>
          </w:tcPr>
          <w:p w14:paraId="74EF8780">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3</w:t>
            </w:r>
          </w:p>
        </w:tc>
        <w:tc>
          <w:tcPr>
            <w:tcW w:w="694" w:type="dxa"/>
            <w:tcBorders>
              <w:top w:val="single" w:color="000000" w:sz="4" w:space="0"/>
              <w:left w:val="single" w:color="000000" w:sz="4" w:space="0"/>
              <w:bottom w:val="single" w:color="000000" w:sz="4" w:space="0"/>
              <w:right w:val="single" w:color="000000" w:sz="4" w:space="0"/>
            </w:tcBorders>
            <w:vAlign w:val="center"/>
          </w:tcPr>
          <w:p w14:paraId="51857813">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套</w:t>
            </w:r>
          </w:p>
        </w:tc>
        <w:tc>
          <w:tcPr>
            <w:tcW w:w="2755" w:type="dxa"/>
            <w:tcBorders>
              <w:top w:val="single" w:color="000000" w:sz="4" w:space="0"/>
              <w:left w:val="single" w:color="000000" w:sz="4" w:space="0"/>
              <w:bottom w:val="single" w:color="000000" w:sz="4" w:space="0"/>
              <w:right w:val="single" w:color="000000" w:sz="4" w:space="0"/>
            </w:tcBorders>
            <w:vAlign w:val="center"/>
          </w:tcPr>
          <w:p w14:paraId="2168F062">
            <w:pPr>
              <w:widowControl/>
              <w:jc w:val="left"/>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公共模块，核心设备，所有传感器采集的信号需要通过数据采集器进行数据处理后再输入电脑，通过软件显示出来。</w:t>
            </w:r>
          </w:p>
        </w:tc>
      </w:tr>
      <w:tr w14:paraId="6CF87A77">
        <w:tblPrEx>
          <w:tblCellMar>
            <w:top w:w="0" w:type="dxa"/>
            <w:left w:w="108" w:type="dxa"/>
            <w:bottom w:w="0" w:type="dxa"/>
            <w:right w:w="108" w:type="dxa"/>
          </w:tblCellMar>
        </w:tblPrEx>
        <w:trPr>
          <w:trHeight w:val="2342"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5DC09C13">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39</w:t>
            </w:r>
          </w:p>
        </w:tc>
        <w:tc>
          <w:tcPr>
            <w:tcW w:w="1368" w:type="dxa"/>
            <w:tcBorders>
              <w:top w:val="single" w:color="000000" w:sz="4" w:space="0"/>
              <w:left w:val="single" w:color="000000" w:sz="4" w:space="0"/>
              <w:bottom w:val="single" w:color="000000" w:sz="4" w:space="0"/>
              <w:right w:val="single" w:color="000000" w:sz="4" w:space="0"/>
            </w:tcBorders>
            <w:vAlign w:val="center"/>
          </w:tcPr>
          <w:p w14:paraId="1934F4E3">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滴定实验装置</w:t>
            </w:r>
          </w:p>
        </w:tc>
        <w:tc>
          <w:tcPr>
            <w:tcW w:w="2813" w:type="dxa"/>
            <w:tcBorders>
              <w:top w:val="single" w:color="000000" w:sz="4" w:space="0"/>
              <w:left w:val="single" w:color="000000" w:sz="4" w:space="0"/>
              <w:bottom w:val="single" w:color="000000" w:sz="4" w:space="0"/>
              <w:right w:val="single" w:color="000000" w:sz="4" w:space="0"/>
            </w:tcBorders>
            <w:vAlign w:val="center"/>
          </w:tcPr>
          <w:p w14:paraId="646FDDCD">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；由滴定计数器、专用滴定管、支架、转接器和螺栓组成，用于统计液滴数量、测量液滴体积，可完成酸碱中和滴定、冰醋酸稀释等实验。</w:t>
            </w:r>
          </w:p>
        </w:tc>
        <w:tc>
          <w:tcPr>
            <w:tcW w:w="787" w:type="dxa"/>
            <w:tcBorders>
              <w:top w:val="single" w:color="000000" w:sz="4" w:space="0"/>
              <w:left w:val="single" w:color="000000" w:sz="4" w:space="0"/>
              <w:bottom w:val="single" w:color="000000" w:sz="4" w:space="0"/>
              <w:right w:val="single" w:color="000000" w:sz="4" w:space="0"/>
            </w:tcBorders>
            <w:vAlign w:val="center"/>
          </w:tcPr>
          <w:p w14:paraId="644CF909">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2</w:t>
            </w:r>
          </w:p>
        </w:tc>
        <w:tc>
          <w:tcPr>
            <w:tcW w:w="694" w:type="dxa"/>
            <w:tcBorders>
              <w:top w:val="single" w:color="000000" w:sz="4" w:space="0"/>
              <w:left w:val="single" w:color="000000" w:sz="4" w:space="0"/>
              <w:bottom w:val="single" w:color="000000" w:sz="4" w:space="0"/>
              <w:right w:val="single" w:color="000000" w:sz="4" w:space="0"/>
            </w:tcBorders>
            <w:vAlign w:val="center"/>
          </w:tcPr>
          <w:p w14:paraId="27CDB65B">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套</w:t>
            </w:r>
          </w:p>
        </w:tc>
        <w:tc>
          <w:tcPr>
            <w:tcW w:w="2755" w:type="dxa"/>
            <w:tcBorders>
              <w:top w:val="single" w:color="000000" w:sz="4" w:space="0"/>
              <w:left w:val="single" w:color="000000" w:sz="4" w:space="0"/>
              <w:bottom w:val="single" w:color="000000" w:sz="4" w:space="0"/>
              <w:right w:val="single" w:color="000000" w:sz="4" w:space="0"/>
            </w:tcBorders>
            <w:vAlign w:val="center"/>
          </w:tcPr>
          <w:p w14:paraId="0E9E20C5">
            <w:pPr>
              <w:widowControl/>
              <w:jc w:val="left"/>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人教版必修一P16，课标P16、P33《离子反应》、人教版必修一P20,课标P16《氧化还原反应》人教版必修二P16，课标P16、P34《酸碱滴定》</w:t>
            </w:r>
          </w:p>
        </w:tc>
      </w:tr>
      <w:tr w14:paraId="5828588B">
        <w:tblPrEx>
          <w:tblCellMar>
            <w:top w:w="0" w:type="dxa"/>
            <w:left w:w="108" w:type="dxa"/>
            <w:bottom w:w="0" w:type="dxa"/>
            <w:right w:w="108" w:type="dxa"/>
          </w:tblCellMar>
        </w:tblPrEx>
        <w:trPr>
          <w:trHeight w:val="2600"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098D80C8">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40</w:t>
            </w:r>
          </w:p>
        </w:tc>
        <w:tc>
          <w:tcPr>
            <w:tcW w:w="1368" w:type="dxa"/>
            <w:tcBorders>
              <w:top w:val="single" w:color="000000" w:sz="4" w:space="0"/>
              <w:left w:val="single" w:color="000000" w:sz="4" w:space="0"/>
              <w:bottom w:val="single" w:color="000000" w:sz="4" w:space="0"/>
              <w:right w:val="single" w:color="000000" w:sz="4" w:space="0"/>
            </w:tcBorders>
            <w:vAlign w:val="center"/>
          </w:tcPr>
          <w:p w14:paraId="1810A9DA">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相对压强传感器</w:t>
            </w:r>
          </w:p>
        </w:tc>
        <w:tc>
          <w:tcPr>
            <w:tcW w:w="2813" w:type="dxa"/>
            <w:tcBorders>
              <w:top w:val="single" w:color="000000" w:sz="4" w:space="0"/>
              <w:left w:val="single" w:color="000000" w:sz="4" w:space="0"/>
              <w:bottom w:val="single" w:color="000000" w:sz="4" w:space="0"/>
              <w:right w:val="single" w:color="000000" w:sz="4" w:space="0"/>
            </w:tcBorders>
            <w:vAlign w:val="center"/>
          </w:tcPr>
          <w:p w14:paraId="10A7B575">
            <w:pPr>
              <w:widowControl/>
              <w:jc w:val="left"/>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测量范围：20kPa~+20kPa；分度：0.01 kPa；可用于测量气体的相对压强，连接插口具有方向性和自锁功能，可以防止传感器脱落保证数据传输稳定，可与数显模块和无线传输模块自由组合，支持热插拔，具有硬件清零功能</w:t>
            </w:r>
          </w:p>
        </w:tc>
        <w:tc>
          <w:tcPr>
            <w:tcW w:w="787" w:type="dxa"/>
            <w:tcBorders>
              <w:top w:val="single" w:color="000000" w:sz="4" w:space="0"/>
              <w:left w:val="single" w:color="000000" w:sz="4" w:space="0"/>
              <w:bottom w:val="single" w:color="000000" w:sz="4" w:space="0"/>
              <w:right w:val="single" w:color="000000" w:sz="4" w:space="0"/>
            </w:tcBorders>
            <w:vAlign w:val="center"/>
          </w:tcPr>
          <w:p w14:paraId="072AA9B4">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1</w:t>
            </w:r>
          </w:p>
        </w:tc>
        <w:tc>
          <w:tcPr>
            <w:tcW w:w="694" w:type="dxa"/>
            <w:tcBorders>
              <w:top w:val="single" w:color="000000" w:sz="4" w:space="0"/>
              <w:left w:val="single" w:color="000000" w:sz="4" w:space="0"/>
              <w:bottom w:val="single" w:color="000000" w:sz="4" w:space="0"/>
              <w:right w:val="single" w:color="000000" w:sz="4" w:space="0"/>
            </w:tcBorders>
            <w:vAlign w:val="center"/>
          </w:tcPr>
          <w:p w14:paraId="2BD3660B">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只</w:t>
            </w:r>
          </w:p>
        </w:tc>
        <w:tc>
          <w:tcPr>
            <w:tcW w:w="2755" w:type="dxa"/>
            <w:tcBorders>
              <w:top w:val="single" w:color="000000" w:sz="4" w:space="0"/>
              <w:left w:val="single" w:color="000000" w:sz="4" w:space="0"/>
              <w:bottom w:val="single" w:color="000000" w:sz="4" w:space="0"/>
              <w:right w:val="single" w:color="000000" w:sz="4" w:space="0"/>
            </w:tcBorders>
            <w:vAlign w:val="center"/>
          </w:tcPr>
          <w:p w14:paraId="57F5A601">
            <w:pPr>
              <w:widowControl/>
              <w:jc w:val="left"/>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人教版必修二P13，课标P16《氨气的喷泉实验》、人教版必修二P43课标P19、P31《探究影响过氧化氢分解反应速率的因素》</w:t>
            </w:r>
          </w:p>
        </w:tc>
      </w:tr>
      <w:tr w14:paraId="5902E35A">
        <w:tblPrEx>
          <w:tblCellMar>
            <w:top w:w="0" w:type="dxa"/>
            <w:left w:w="108" w:type="dxa"/>
            <w:bottom w:w="0" w:type="dxa"/>
            <w:right w:w="108" w:type="dxa"/>
          </w:tblCellMar>
        </w:tblPrEx>
        <w:trPr>
          <w:trHeight w:val="3720"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2A80EDB4">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41</w:t>
            </w:r>
          </w:p>
        </w:tc>
        <w:tc>
          <w:tcPr>
            <w:tcW w:w="1368" w:type="dxa"/>
            <w:tcBorders>
              <w:top w:val="single" w:color="000000" w:sz="4" w:space="0"/>
              <w:left w:val="single" w:color="000000" w:sz="4" w:space="0"/>
              <w:bottom w:val="single" w:color="000000" w:sz="4" w:space="0"/>
              <w:right w:val="single" w:color="000000" w:sz="4" w:space="0"/>
            </w:tcBorders>
            <w:vAlign w:val="center"/>
          </w:tcPr>
          <w:p w14:paraId="6FEB683A">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pH传感器</w:t>
            </w:r>
          </w:p>
        </w:tc>
        <w:tc>
          <w:tcPr>
            <w:tcW w:w="2813" w:type="dxa"/>
            <w:tcBorders>
              <w:top w:val="single" w:color="000000" w:sz="4" w:space="0"/>
              <w:left w:val="single" w:color="000000" w:sz="4" w:space="0"/>
              <w:bottom w:val="single" w:color="000000" w:sz="4" w:space="0"/>
              <w:right w:val="single" w:color="000000" w:sz="4" w:space="0"/>
            </w:tcBorders>
            <w:vAlign w:val="center"/>
          </w:tcPr>
          <w:p w14:paraId="649E119D">
            <w:pPr>
              <w:widowControl/>
              <w:jc w:val="left"/>
              <w:textAlignment w:val="center"/>
              <w:rPr>
                <w:rFonts w:hint="eastAsia" w:ascii="仿宋" w:hAnsi="仿宋" w:eastAsia="仿宋" w:cs="仿宋"/>
                <w:color w:val="000000"/>
                <w:kern w:val="0"/>
                <w:sz w:val="22"/>
                <w:szCs w:val="22"/>
                <w:highlight w:val="none"/>
                <w:lang w:bidi="ar"/>
              </w:rPr>
            </w:pPr>
            <w:r>
              <w:rPr>
                <w:rFonts w:hint="eastAsia" w:ascii="仿宋" w:hAnsi="仿宋" w:eastAsia="仿宋" w:cs="仿宋"/>
                <w:color w:val="000000"/>
                <w:kern w:val="0"/>
                <w:sz w:val="22"/>
                <w:szCs w:val="22"/>
                <w:highlight w:val="none"/>
                <w:lang w:bidi="ar"/>
              </w:rPr>
              <w:t>测量范围：0~14；分度：0.01，连接插口具有方向性和自锁功能，可以防止传感器脱落保证数据传输稳定，可与数显模块和无线传输模块自由组合，支持热插拔</w:t>
            </w:r>
          </w:p>
          <w:p w14:paraId="30E6FBAF">
            <w:pPr>
              <w:widowControl/>
              <w:jc w:val="left"/>
              <w:textAlignment w:val="center"/>
              <w:rPr>
                <w:rFonts w:hint="eastAsia" w:ascii="仿宋" w:hAnsi="仿宋" w:eastAsia="仿宋" w:cs="仿宋"/>
                <w:color w:val="000000"/>
                <w:sz w:val="22"/>
                <w:szCs w:val="22"/>
                <w:highlight w:val="none"/>
              </w:rPr>
            </w:pPr>
            <w:r>
              <w:rPr>
                <w:rFonts w:hint="eastAsia" w:ascii="仿宋" w:hAnsi="仿宋" w:eastAsia="仿宋" w:cs="仿宋"/>
                <w:color w:val="000000"/>
                <w:sz w:val="22"/>
                <w:szCs w:val="22"/>
                <w:highlight w:val="none"/>
              </w:rPr>
              <w:t>▲可通过辅助软件校准（需提供国家质量监督部门认可的第三方检测机构出具的检测报告用于佐证。）</w:t>
            </w:r>
          </w:p>
        </w:tc>
        <w:tc>
          <w:tcPr>
            <w:tcW w:w="787" w:type="dxa"/>
            <w:tcBorders>
              <w:top w:val="single" w:color="000000" w:sz="4" w:space="0"/>
              <w:left w:val="single" w:color="000000" w:sz="4" w:space="0"/>
              <w:bottom w:val="single" w:color="000000" w:sz="4" w:space="0"/>
              <w:right w:val="single" w:color="000000" w:sz="4" w:space="0"/>
            </w:tcBorders>
            <w:vAlign w:val="center"/>
          </w:tcPr>
          <w:p w14:paraId="752549F4">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1</w:t>
            </w:r>
          </w:p>
        </w:tc>
        <w:tc>
          <w:tcPr>
            <w:tcW w:w="694" w:type="dxa"/>
            <w:tcBorders>
              <w:top w:val="single" w:color="000000" w:sz="4" w:space="0"/>
              <w:left w:val="single" w:color="000000" w:sz="4" w:space="0"/>
              <w:bottom w:val="single" w:color="000000" w:sz="4" w:space="0"/>
              <w:right w:val="single" w:color="000000" w:sz="4" w:space="0"/>
            </w:tcBorders>
            <w:vAlign w:val="center"/>
          </w:tcPr>
          <w:p w14:paraId="58348A5E">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只</w:t>
            </w:r>
          </w:p>
        </w:tc>
        <w:tc>
          <w:tcPr>
            <w:tcW w:w="2755" w:type="dxa"/>
            <w:tcBorders>
              <w:top w:val="single" w:color="000000" w:sz="4" w:space="0"/>
              <w:left w:val="single" w:color="000000" w:sz="4" w:space="0"/>
              <w:bottom w:val="single" w:color="000000" w:sz="4" w:space="0"/>
              <w:right w:val="single" w:color="000000" w:sz="4" w:space="0"/>
            </w:tcBorders>
            <w:vAlign w:val="center"/>
          </w:tcPr>
          <w:p w14:paraId="2EC435AE">
            <w:pPr>
              <w:widowControl/>
              <w:jc w:val="left"/>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人教版必修一P37,课标P16《碳酸钠和碳酸氢钠与酸反应的差异》、人教版必修一P45,课标P16《验证次氯酸光照分解产物的数字化实验》人教版必修二P16，课标P16、P34《酸碱滴定》人教版必修二P80《探究乙酸乙酯水解反应的实质》</w:t>
            </w:r>
          </w:p>
        </w:tc>
      </w:tr>
      <w:tr w14:paraId="09823831">
        <w:tblPrEx>
          <w:tblCellMar>
            <w:top w:w="0" w:type="dxa"/>
            <w:left w:w="108" w:type="dxa"/>
            <w:bottom w:w="0" w:type="dxa"/>
            <w:right w:w="108" w:type="dxa"/>
          </w:tblCellMar>
        </w:tblPrEx>
        <w:trPr>
          <w:trHeight w:val="2320"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0DAEEE03">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42</w:t>
            </w:r>
          </w:p>
        </w:tc>
        <w:tc>
          <w:tcPr>
            <w:tcW w:w="1368" w:type="dxa"/>
            <w:tcBorders>
              <w:top w:val="single" w:color="000000" w:sz="4" w:space="0"/>
              <w:left w:val="single" w:color="000000" w:sz="4" w:space="0"/>
              <w:bottom w:val="single" w:color="000000" w:sz="4" w:space="0"/>
              <w:right w:val="single" w:color="000000" w:sz="4" w:space="0"/>
            </w:tcBorders>
            <w:vAlign w:val="center"/>
          </w:tcPr>
          <w:p w14:paraId="782C1966">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电导率传感器</w:t>
            </w:r>
          </w:p>
        </w:tc>
        <w:tc>
          <w:tcPr>
            <w:tcW w:w="2813" w:type="dxa"/>
            <w:tcBorders>
              <w:top w:val="single" w:color="000000" w:sz="4" w:space="0"/>
              <w:left w:val="single" w:color="000000" w:sz="4" w:space="0"/>
              <w:bottom w:val="single" w:color="000000" w:sz="4" w:space="0"/>
              <w:right w:val="single" w:color="000000" w:sz="4" w:space="0"/>
            </w:tcBorders>
            <w:vAlign w:val="center"/>
          </w:tcPr>
          <w:p w14:paraId="1793EA8A">
            <w:pPr>
              <w:widowControl/>
              <w:jc w:val="left"/>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测量范围：0 mS/cm ~20mS/cm；分度：0.001 mS/cm，连接插口具有方向性和自锁功能，可以防止传感器脱落保证数据传输稳定，可与数显模块和无线传输模块自由组合，支持热插拔</w:t>
            </w:r>
          </w:p>
        </w:tc>
        <w:tc>
          <w:tcPr>
            <w:tcW w:w="787" w:type="dxa"/>
            <w:tcBorders>
              <w:top w:val="single" w:color="000000" w:sz="4" w:space="0"/>
              <w:left w:val="single" w:color="000000" w:sz="4" w:space="0"/>
              <w:bottom w:val="single" w:color="000000" w:sz="4" w:space="0"/>
              <w:right w:val="single" w:color="000000" w:sz="4" w:space="0"/>
            </w:tcBorders>
            <w:vAlign w:val="center"/>
          </w:tcPr>
          <w:p w14:paraId="6FB9FBC7">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1</w:t>
            </w:r>
          </w:p>
        </w:tc>
        <w:tc>
          <w:tcPr>
            <w:tcW w:w="694" w:type="dxa"/>
            <w:tcBorders>
              <w:top w:val="single" w:color="000000" w:sz="4" w:space="0"/>
              <w:left w:val="single" w:color="000000" w:sz="4" w:space="0"/>
              <w:bottom w:val="single" w:color="000000" w:sz="4" w:space="0"/>
              <w:right w:val="single" w:color="000000" w:sz="4" w:space="0"/>
            </w:tcBorders>
            <w:vAlign w:val="center"/>
          </w:tcPr>
          <w:p w14:paraId="16285F10">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只</w:t>
            </w:r>
          </w:p>
        </w:tc>
        <w:tc>
          <w:tcPr>
            <w:tcW w:w="2755" w:type="dxa"/>
            <w:tcBorders>
              <w:top w:val="single" w:color="000000" w:sz="4" w:space="0"/>
              <w:left w:val="single" w:color="000000" w:sz="4" w:space="0"/>
              <w:bottom w:val="single" w:color="000000" w:sz="4" w:space="0"/>
              <w:right w:val="single" w:color="000000" w:sz="4" w:space="0"/>
            </w:tcBorders>
            <w:vAlign w:val="center"/>
          </w:tcPr>
          <w:p w14:paraId="0117C2F8">
            <w:pPr>
              <w:widowControl/>
              <w:jc w:val="left"/>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人教版必修一P16，课标P16、P33《离子反应》、人教版必修二P65,课标P49《探究苯酚与饱和溴水反应的类型》</w:t>
            </w:r>
          </w:p>
        </w:tc>
      </w:tr>
      <w:tr w14:paraId="17664027">
        <w:tblPrEx>
          <w:tblCellMar>
            <w:top w:w="0" w:type="dxa"/>
            <w:left w:w="108" w:type="dxa"/>
            <w:bottom w:w="0" w:type="dxa"/>
            <w:right w:w="108" w:type="dxa"/>
          </w:tblCellMar>
        </w:tblPrEx>
        <w:trPr>
          <w:trHeight w:val="2120"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6BEB5FAB">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43</w:t>
            </w:r>
          </w:p>
        </w:tc>
        <w:tc>
          <w:tcPr>
            <w:tcW w:w="1368" w:type="dxa"/>
            <w:tcBorders>
              <w:top w:val="single" w:color="000000" w:sz="4" w:space="0"/>
              <w:left w:val="single" w:color="000000" w:sz="4" w:space="0"/>
              <w:bottom w:val="single" w:color="000000" w:sz="4" w:space="0"/>
              <w:right w:val="single" w:color="000000" w:sz="4" w:space="0"/>
            </w:tcBorders>
            <w:vAlign w:val="center"/>
          </w:tcPr>
          <w:p w14:paraId="598DFBE6">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浊度传感器</w:t>
            </w:r>
          </w:p>
        </w:tc>
        <w:tc>
          <w:tcPr>
            <w:tcW w:w="2813" w:type="dxa"/>
            <w:tcBorders>
              <w:top w:val="single" w:color="000000" w:sz="4" w:space="0"/>
              <w:left w:val="single" w:color="000000" w:sz="4" w:space="0"/>
              <w:bottom w:val="single" w:color="000000" w:sz="4" w:space="0"/>
              <w:right w:val="single" w:color="000000" w:sz="4" w:space="0"/>
            </w:tcBorders>
            <w:vAlign w:val="center"/>
          </w:tcPr>
          <w:p w14:paraId="0A2B4D4E">
            <w:pPr>
              <w:widowControl/>
              <w:jc w:val="left"/>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测量范围：0 NTU ~400NTU；分度：0.1 NTU，连接插口具有方向性和自锁功能，可以防止传感器脱落保证数据传输稳定，，与无线传输模块自由组合，支持热插拔</w:t>
            </w:r>
          </w:p>
        </w:tc>
        <w:tc>
          <w:tcPr>
            <w:tcW w:w="787" w:type="dxa"/>
            <w:tcBorders>
              <w:top w:val="single" w:color="000000" w:sz="4" w:space="0"/>
              <w:left w:val="single" w:color="000000" w:sz="4" w:space="0"/>
              <w:bottom w:val="single" w:color="000000" w:sz="4" w:space="0"/>
              <w:right w:val="single" w:color="000000" w:sz="4" w:space="0"/>
            </w:tcBorders>
            <w:vAlign w:val="center"/>
          </w:tcPr>
          <w:p w14:paraId="737B7063">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1</w:t>
            </w:r>
          </w:p>
        </w:tc>
        <w:tc>
          <w:tcPr>
            <w:tcW w:w="694" w:type="dxa"/>
            <w:tcBorders>
              <w:top w:val="single" w:color="000000" w:sz="4" w:space="0"/>
              <w:left w:val="single" w:color="000000" w:sz="4" w:space="0"/>
              <w:bottom w:val="single" w:color="000000" w:sz="4" w:space="0"/>
              <w:right w:val="single" w:color="000000" w:sz="4" w:space="0"/>
            </w:tcBorders>
            <w:vAlign w:val="center"/>
          </w:tcPr>
          <w:p w14:paraId="2405790D">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只</w:t>
            </w:r>
          </w:p>
        </w:tc>
        <w:tc>
          <w:tcPr>
            <w:tcW w:w="2755" w:type="dxa"/>
            <w:tcBorders>
              <w:top w:val="single" w:color="000000" w:sz="4" w:space="0"/>
              <w:left w:val="single" w:color="000000" w:sz="4" w:space="0"/>
              <w:bottom w:val="single" w:color="000000" w:sz="4" w:space="0"/>
              <w:right w:val="single" w:color="000000" w:sz="4" w:space="0"/>
            </w:tcBorders>
            <w:vAlign w:val="center"/>
          </w:tcPr>
          <w:p w14:paraId="74F67EC0">
            <w:pPr>
              <w:widowControl/>
              <w:jc w:val="left"/>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《水质检测》、《大气环境监测和水环境监测》、《浓度对化学反应速率的影响》</w:t>
            </w:r>
          </w:p>
        </w:tc>
      </w:tr>
      <w:tr w14:paraId="7C184807">
        <w:tblPrEx>
          <w:tblCellMar>
            <w:top w:w="0" w:type="dxa"/>
            <w:left w:w="108" w:type="dxa"/>
            <w:bottom w:w="0" w:type="dxa"/>
            <w:right w:w="108" w:type="dxa"/>
          </w:tblCellMar>
        </w:tblPrEx>
        <w:trPr>
          <w:trHeight w:val="2801"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2851B540">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44</w:t>
            </w:r>
          </w:p>
        </w:tc>
        <w:tc>
          <w:tcPr>
            <w:tcW w:w="1368" w:type="dxa"/>
            <w:tcBorders>
              <w:top w:val="single" w:color="000000" w:sz="4" w:space="0"/>
              <w:left w:val="single" w:color="000000" w:sz="4" w:space="0"/>
              <w:bottom w:val="single" w:color="000000" w:sz="4" w:space="0"/>
              <w:right w:val="single" w:color="000000" w:sz="4" w:space="0"/>
            </w:tcBorders>
            <w:vAlign w:val="center"/>
          </w:tcPr>
          <w:p w14:paraId="5CAE3340">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氧气传感器</w:t>
            </w:r>
          </w:p>
        </w:tc>
        <w:tc>
          <w:tcPr>
            <w:tcW w:w="2813" w:type="dxa"/>
            <w:tcBorders>
              <w:top w:val="single" w:color="000000" w:sz="4" w:space="0"/>
              <w:left w:val="single" w:color="000000" w:sz="4" w:space="0"/>
              <w:bottom w:val="single" w:color="000000" w:sz="4" w:space="0"/>
              <w:right w:val="single" w:color="000000" w:sz="4" w:space="0"/>
            </w:tcBorders>
            <w:vAlign w:val="center"/>
          </w:tcPr>
          <w:p w14:paraId="734CBC08">
            <w:pPr>
              <w:widowControl/>
              <w:jc w:val="left"/>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测量范围：0～100％，分度：0.1％，连接插口具有方向性和自锁功能，可以防止传感器脱落保证数据传输稳定，可与数显模块和无线传输模块自由组合，支持热插拔，自带校准按钮</w:t>
            </w:r>
          </w:p>
        </w:tc>
        <w:tc>
          <w:tcPr>
            <w:tcW w:w="787" w:type="dxa"/>
            <w:tcBorders>
              <w:top w:val="single" w:color="000000" w:sz="4" w:space="0"/>
              <w:left w:val="single" w:color="000000" w:sz="4" w:space="0"/>
              <w:bottom w:val="single" w:color="000000" w:sz="4" w:space="0"/>
              <w:right w:val="single" w:color="000000" w:sz="4" w:space="0"/>
            </w:tcBorders>
            <w:vAlign w:val="center"/>
          </w:tcPr>
          <w:p w14:paraId="34EB212E">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1</w:t>
            </w:r>
          </w:p>
        </w:tc>
        <w:tc>
          <w:tcPr>
            <w:tcW w:w="694" w:type="dxa"/>
            <w:tcBorders>
              <w:top w:val="single" w:color="000000" w:sz="4" w:space="0"/>
              <w:left w:val="single" w:color="000000" w:sz="4" w:space="0"/>
              <w:bottom w:val="single" w:color="000000" w:sz="4" w:space="0"/>
              <w:right w:val="single" w:color="000000" w:sz="4" w:space="0"/>
            </w:tcBorders>
            <w:vAlign w:val="center"/>
          </w:tcPr>
          <w:p w14:paraId="54DDD1C6">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只</w:t>
            </w:r>
          </w:p>
        </w:tc>
        <w:tc>
          <w:tcPr>
            <w:tcW w:w="2755" w:type="dxa"/>
            <w:tcBorders>
              <w:top w:val="single" w:color="000000" w:sz="4" w:space="0"/>
              <w:left w:val="single" w:color="000000" w:sz="4" w:space="0"/>
              <w:bottom w:val="single" w:color="000000" w:sz="4" w:space="0"/>
              <w:right w:val="single" w:color="000000" w:sz="4" w:space="0"/>
            </w:tcBorders>
            <w:vAlign w:val="center"/>
          </w:tcPr>
          <w:p w14:paraId="7F117CCA">
            <w:pPr>
              <w:widowControl/>
              <w:jc w:val="left"/>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人教版必修一P32,课标P16《常温下钠在空气中的反应》、人教版必修一P35，课标P16《探究过氧化钠与二氧化碳的反应》人教版必修一P45,课标P16《验证次氯酸光照分解产物的数字化实验》</w:t>
            </w:r>
          </w:p>
        </w:tc>
      </w:tr>
      <w:tr w14:paraId="4CD110FA">
        <w:tblPrEx>
          <w:tblCellMar>
            <w:top w:w="0" w:type="dxa"/>
            <w:left w:w="108" w:type="dxa"/>
            <w:bottom w:w="0" w:type="dxa"/>
            <w:right w:w="108" w:type="dxa"/>
          </w:tblCellMar>
        </w:tblPrEx>
        <w:trPr>
          <w:trHeight w:val="1640"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6271AE57">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45</w:t>
            </w:r>
          </w:p>
        </w:tc>
        <w:tc>
          <w:tcPr>
            <w:tcW w:w="1368" w:type="dxa"/>
            <w:tcBorders>
              <w:top w:val="single" w:color="000000" w:sz="4" w:space="0"/>
              <w:left w:val="single" w:color="000000" w:sz="4" w:space="0"/>
              <w:bottom w:val="single" w:color="000000" w:sz="4" w:space="0"/>
              <w:right w:val="single" w:color="000000" w:sz="4" w:space="0"/>
            </w:tcBorders>
            <w:vAlign w:val="center"/>
          </w:tcPr>
          <w:p w14:paraId="59EAC4A3">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氯气传感器</w:t>
            </w:r>
          </w:p>
        </w:tc>
        <w:tc>
          <w:tcPr>
            <w:tcW w:w="2813" w:type="dxa"/>
            <w:tcBorders>
              <w:top w:val="single" w:color="000000" w:sz="4" w:space="0"/>
              <w:left w:val="single" w:color="000000" w:sz="4" w:space="0"/>
              <w:bottom w:val="single" w:color="000000" w:sz="4" w:space="0"/>
              <w:right w:val="single" w:color="000000" w:sz="4" w:space="0"/>
            </w:tcBorders>
            <w:vAlign w:val="center"/>
          </w:tcPr>
          <w:p w14:paraId="24662ED3">
            <w:pPr>
              <w:widowControl/>
              <w:jc w:val="left"/>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测量范围：0~20ppm；分度：1ppm；用于检测气体中氯气含量；支持与采集器的有线通讯、无线通讯和独立数据显示三种工作方式。</w:t>
            </w:r>
          </w:p>
        </w:tc>
        <w:tc>
          <w:tcPr>
            <w:tcW w:w="787" w:type="dxa"/>
            <w:tcBorders>
              <w:top w:val="single" w:color="000000" w:sz="4" w:space="0"/>
              <w:left w:val="single" w:color="000000" w:sz="4" w:space="0"/>
              <w:bottom w:val="single" w:color="000000" w:sz="4" w:space="0"/>
              <w:right w:val="single" w:color="000000" w:sz="4" w:space="0"/>
            </w:tcBorders>
            <w:vAlign w:val="center"/>
          </w:tcPr>
          <w:p w14:paraId="74F6C254">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1</w:t>
            </w:r>
          </w:p>
        </w:tc>
        <w:tc>
          <w:tcPr>
            <w:tcW w:w="694" w:type="dxa"/>
            <w:tcBorders>
              <w:top w:val="single" w:color="000000" w:sz="4" w:space="0"/>
              <w:left w:val="single" w:color="000000" w:sz="4" w:space="0"/>
              <w:bottom w:val="single" w:color="000000" w:sz="4" w:space="0"/>
              <w:right w:val="single" w:color="000000" w:sz="4" w:space="0"/>
            </w:tcBorders>
            <w:vAlign w:val="center"/>
          </w:tcPr>
          <w:p w14:paraId="1E2FB072">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套</w:t>
            </w:r>
          </w:p>
        </w:tc>
        <w:tc>
          <w:tcPr>
            <w:tcW w:w="2755" w:type="dxa"/>
            <w:tcBorders>
              <w:top w:val="single" w:color="000000" w:sz="4" w:space="0"/>
              <w:left w:val="single" w:color="000000" w:sz="4" w:space="0"/>
              <w:bottom w:val="single" w:color="000000" w:sz="4" w:space="0"/>
              <w:right w:val="single" w:color="000000" w:sz="4" w:space="0"/>
            </w:tcBorders>
            <w:vAlign w:val="center"/>
          </w:tcPr>
          <w:p w14:paraId="1F54E708">
            <w:pPr>
              <w:widowControl/>
              <w:jc w:val="left"/>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《测量氯气含量》、《点解饱和食盐水》</w:t>
            </w:r>
          </w:p>
        </w:tc>
      </w:tr>
      <w:tr w14:paraId="48E0D33A">
        <w:tblPrEx>
          <w:tblCellMar>
            <w:top w:w="0" w:type="dxa"/>
            <w:left w:w="108" w:type="dxa"/>
            <w:bottom w:w="0" w:type="dxa"/>
            <w:right w:w="108" w:type="dxa"/>
          </w:tblCellMar>
        </w:tblPrEx>
        <w:trPr>
          <w:trHeight w:val="1840"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06262EAB">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46</w:t>
            </w:r>
          </w:p>
        </w:tc>
        <w:tc>
          <w:tcPr>
            <w:tcW w:w="1368" w:type="dxa"/>
            <w:tcBorders>
              <w:top w:val="single" w:color="000000" w:sz="4" w:space="0"/>
              <w:left w:val="single" w:color="000000" w:sz="4" w:space="0"/>
              <w:bottom w:val="single" w:color="000000" w:sz="4" w:space="0"/>
              <w:right w:val="single" w:color="000000" w:sz="4" w:space="0"/>
            </w:tcBorders>
            <w:vAlign w:val="center"/>
          </w:tcPr>
          <w:p w14:paraId="58E060FC">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氨气传感器</w:t>
            </w:r>
          </w:p>
        </w:tc>
        <w:tc>
          <w:tcPr>
            <w:tcW w:w="2813" w:type="dxa"/>
            <w:tcBorders>
              <w:top w:val="single" w:color="000000" w:sz="4" w:space="0"/>
              <w:left w:val="single" w:color="000000" w:sz="4" w:space="0"/>
              <w:bottom w:val="single" w:color="000000" w:sz="4" w:space="0"/>
              <w:right w:val="single" w:color="000000" w:sz="4" w:space="0"/>
            </w:tcBorders>
            <w:vAlign w:val="center"/>
          </w:tcPr>
          <w:p w14:paraId="51ED355B">
            <w:pPr>
              <w:widowControl/>
              <w:jc w:val="left"/>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测量范围：0~100ppm；分度：1ppm；用于检测气体中氨气含量；支持与采集器的有线通讯、无线通讯和独立数据显示三种工作方式。</w:t>
            </w:r>
          </w:p>
        </w:tc>
        <w:tc>
          <w:tcPr>
            <w:tcW w:w="787" w:type="dxa"/>
            <w:tcBorders>
              <w:top w:val="single" w:color="000000" w:sz="4" w:space="0"/>
              <w:left w:val="single" w:color="000000" w:sz="4" w:space="0"/>
              <w:bottom w:val="single" w:color="000000" w:sz="4" w:space="0"/>
              <w:right w:val="single" w:color="000000" w:sz="4" w:space="0"/>
            </w:tcBorders>
            <w:vAlign w:val="center"/>
          </w:tcPr>
          <w:p w14:paraId="1010A2AC">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1</w:t>
            </w:r>
          </w:p>
        </w:tc>
        <w:tc>
          <w:tcPr>
            <w:tcW w:w="694" w:type="dxa"/>
            <w:tcBorders>
              <w:top w:val="single" w:color="000000" w:sz="4" w:space="0"/>
              <w:left w:val="single" w:color="000000" w:sz="4" w:space="0"/>
              <w:bottom w:val="single" w:color="000000" w:sz="4" w:space="0"/>
              <w:right w:val="single" w:color="000000" w:sz="4" w:space="0"/>
            </w:tcBorders>
            <w:vAlign w:val="center"/>
          </w:tcPr>
          <w:p w14:paraId="7DA8BA7A">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套</w:t>
            </w:r>
          </w:p>
        </w:tc>
        <w:tc>
          <w:tcPr>
            <w:tcW w:w="2755" w:type="dxa"/>
            <w:tcBorders>
              <w:top w:val="single" w:color="000000" w:sz="4" w:space="0"/>
              <w:left w:val="single" w:color="000000" w:sz="4" w:space="0"/>
              <w:bottom w:val="single" w:color="000000" w:sz="4" w:space="0"/>
              <w:right w:val="single" w:color="000000" w:sz="4" w:space="0"/>
            </w:tcBorders>
            <w:vAlign w:val="center"/>
          </w:tcPr>
          <w:p w14:paraId="67246582">
            <w:pPr>
              <w:widowControl/>
              <w:jc w:val="left"/>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《测量气体中氨气含量》</w:t>
            </w:r>
          </w:p>
        </w:tc>
      </w:tr>
      <w:tr w14:paraId="11874CE5">
        <w:tblPrEx>
          <w:tblCellMar>
            <w:top w:w="0" w:type="dxa"/>
            <w:left w:w="108" w:type="dxa"/>
            <w:bottom w:w="0" w:type="dxa"/>
            <w:right w:w="108" w:type="dxa"/>
          </w:tblCellMar>
        </w:tblPrEx>
        <w:trPr>
          <w:trHeight w:val="1840"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6478FB81">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47</w:t>
            </w:r>
          </w:p>
        </w:tc>
        <w:tc>
          <w:tcPr>
            <w:tcW w:w="1368" w:type="dxa"/>
            <w:tcBorders>
              <w:top w:val="single" w:color="000000" w:sz="4" w:space="0"/>
              <w:left w:val="single" w:color="000000" w:sz="4" w:space="0"/>
              <w:bottom w:val="single" w:color="000000" w:sz="4" w:space="0"/>
              <w:right w:val="single" w:color="000000" w:sz="4" w:space="0"/>
            </w:tcBorders>
            <w:vAlign w:val="center"/>
          </w:tcPr>
          <w:p w14:paraId="4AAA5290">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硝酸根传感器</w:t>
            </w:r>
          </w:p>
        </w:tc>
        <w:tc>
          <w:tcPr>
            <w:tcW w:w="2813" w:type="dxa"/>
            <w:tcBorders>
              <w:top w:val="single" w:color="000000" w:sz="4" w:space="0"/>
              <w:left w:val="single" w:color="000000" w:sz="4" w:space="0"/>
              <w:bottom w:val="single" w:color="000000" w:sz="4" w:space="0"/>
              <w:right w:val="single" w:color="000000" w:sz="4" w:space="0"/>
            </w:tcBorders>
            <w:vAlign w:val="center"/>
          </w:tcPr>
          <w:p w14:paraId="1F760E5D">
            <w:pPr>
              <w:widowControl/>
              <w:jc w:val="left"/>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测量范围：10-5~1mol/L；分度：10-5mol/L；用于检测溶液中硝酸根浓度。支持与采集器的有线通讯、无线通讯和独立数据显示三种工作方式。</w:t>
            </w:r>
          </w:p>
        </w:tc>
        <w:tc>
          <w:tcPr>
            <w:tcW w:w="787" w:type="dxa"/>
            <w:tcBorders>
              <w:top w:val="single" w:color="000000" w:sz="4" w:space="0"/>
              <w:left w:val="single" w:color="000000" w:sz="4" w:space="0"/>
              <w:bottom w:val="single" w:color="000000" w:sz="4" w:space="0"/>
              <w:right w:val="single" w:color="000000" w:sz="4" w:space="0"/>
            </w:tcBorders>
            <w:vAlign w:val="center"/>
          </w:tcPr>
          <w:p w14:paraId="66A2D2F2">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1</w:t>
            </w:r>
          </w:p>
        </w:tc>
        <w:tc>
          <w:tcPr>
            <w:tcW w:w="694" w:type="dxa"/>
            <w:tcBorders>
              <w:top w:val="single" w:color="000000" w:sz="4" w:space="0"/>
              <w:left w:val="single" w:color="000000" w:sz="4" w:space="0"/>
              <w:bottom w:val="single" w:color="000000" w:sz="4" w:space="0"/>
              <w:right w:val="single" w:color="000000" w:sz="4" w:space="0"/>
            </w:tcBorders>
            <w:vAlign w:val="center"/>
          </w:tcPr>
          <w:p w14:paraId="3982E6F9">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套</w:t>
            </w:r>
          </w:p>
        </w:tc>
        <w:tc>
          <w:tcPr>
            <w:tcW w:w="2755" w:type="dxa"/>
            <w:tcBorders>
              <w:top w:val="single" w:color="000000" w:sz="4" w:space="0"/>
              <w:left w:val="single" w:color="000000" w:sz="4" w:space="0"/>
              <w:bottom w:val="single" w:color="000000" w:sz="4" w:space="0"/>
              <w:right w:val="single" w:color="000000" w:sz="4" w:space="0"/>
            </w:tcBorders>
            <w:vAlign w:val="center"/>
          </w:tcPr>
          <w:p w14:paraId="3BF56CCC">
            <w:pPr>
              <w:widowControl/>
              <w:jc w:val="left"/>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《测量溶液中硝酸根离子的浓度》</w:t>
            </w:r>
          </w:p>
        </w:tc>
      </w:tr>
      <w:tr w14:paraId="230AD5B1">
        <w:tblPrEx>
          <w:tblCellMar>
            <w:top w:w="0" w:type="dxa"/>
            <w:left w:w="108" w:type="dxa"/>
            <w:bottom w:w="0" w:type="dxa"/>
            <w:right w:w="108" w:type="dxa"/>
          </w:tblCellMar>
        </w:tblPrEx>
        <w:trPr>
          <w:trHeight w:val="1940"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14AF674F">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48</w:t>
            </w:r>
          </w:p>
        </w:tc>
        <w:tc>
          <w:tcPr>
            <w:tcW w:w="1368" w:type="dxa"/>
            <w:tcBorders>
              <w:top w:val="single" w:color="000000" w:sz="4" w:space="0"/>
              <w:left w:val="single" w:color="000000" w:sz="4" w:space="0"/>
              <w:bottom w:val="single" w:color="000000" w:sz="4" w:space="0"/>
              <w:right w:val="single" w:color="000000" w:sz="4" w:space="0"/>
            </w:tcBorders>
            <w:vAlign w:val="center"/>
          </w:tcPr>
          <w:p w14:paraId="5E712900">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中和滴定实验装置</w:t>
            </w:r>
          </w:p>
        </w:tc>
        <w:tc>
          <w:tcPr>
            <w:tcW w:w="2813" w:type="dxa"/>
            <w:tcBorders>
              <w:top w:val="single" w:color="000000" w:sz="4" w:space="0"/>
              <w:left w:val="single" w:color="000000" w:sz="4" w:space="0"/>
              <w:bottom w:val="single" w:color="000000" w:sz="4" w:space="0"/>
              <w:right w:val="single" w:color="000000" w:sz="4" w:space="0"/>
            </w:tcBorders>
            <w:vAlign w:val="center"/>
          </w:tcPr>
          <w:p w14:paraId="5B877730">
            <w:pPr>
              <w:widowControl/>
              <w:jc w:val="left"/>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由滴定计数器、专用滴定管、支架、转接器和螺栓组成，用于统计液滴数量、测量液滴体积，可完成酸碱中和滴定、冰醋酸稀释等实验。</w:t>
            </w:r>
          </w:p>
        </w:tc>
        <w:tc>
          <w:tcPr>
            <w:tcW w:w="787" w:type="dxa"/>
            <w:tcBorders>
              <w:top w:val="single" w:color="000000" w:sz="4" w:space="0"/>
              <w:left w:val="single" w:color="000000" w:sz="4" w:space="0"/>
              <w:bottom w:val="single" w:color="000000" w:sz="4" w:space="0"/>
              <w:right w:val="single" w:color="000000" w:sz="4" w:space="0"/>
            </w:tcBorders>
            <w:vAlign w:val="center"/>
          </w:tcPr>
          <w:p w14:paraId="7C901C08">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1</w:t>
            </w:r>
          </w:p>
        </w:tc>
        <w:tc>
          <w:tcPr>
            <w:tcW w:w="694" w:type="dxa"/>
            <w:tcBorders>
              <w:top w:val="single" w:color="000000" w:sz="4" w:space="0"/>
              <w:left w:val="single" w:color="000000" w:sz="4" w:space="0"/>
              <w:bottom w:val="single" w:color="000000" w:sz="4" w:space="0"/>
              <w:right w:val="single" w:color="000000" w:sz="4" w:space="0"/>
            </w:tcBorders>
            <w:vAlign w:val="center"/>
          </w:tcPr>
          <w:p w14:paraId="340402C9">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套</w:t>
            </w:r>
          </w:p>
        </w:tc>
        <w:tc>
          <w:tcPr>
            <w:tcW w:w="2755" w:type="dxa"/>
            <w:tcBorders>
              <w:top w:val="single" w:color="000000" w:sz="4" w:space="0"/>
              <w:left w:val="single" w:color="000000" w:sz="4" w:space="0"/>
              <w:bottom w:val="single" w:color="000000" w:sz="4" w:space="0"/>
              <w:right w:val="single" w:color="000000" w:sz="4" w:space="0"/>
            </w:tcBorders>
            <w:vAlign w:val="center"/>
          </w:tcPr>
          <w:p w14:paraId="31FB1294">
            <w:pPr>
              <w:widowControl/>
              <w:jc w:val="left"/>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人教版必修一P16，课标P16、P33《离子反应》、人教版必修一P20,课标P16《氧化还原反应》人教版必修二P16，课标P16、P34《酸碱滴定》</w:t>
            </w:r>
          </w:p>
        </w:tc>
      </w:tr>
      <w:tr w14:paraId="76D22540">
        <w:tblPrEx>
          <w:tblCellMar>
            <w:top w:w="0" w:type="dxa"/>
            <w:left w:w="108" w:type="dxa"/>
            <w:bottom w:w="0" w:type="dxa"/>
            <w:right w:w="108" w:type="dxa"/>
          </w:tblCellMar>
        </w:tblPrEx>
        <w:trPr>
          <w:trHeight w:val="2479"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7F258646">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49</w:t>
            </w:r>
          </w:p>
        </w:tc>
        <w:tc>
          <w:tcPr>
            <w:tcW w:w="1368" w:type="dxa"/>
            <w:tcBorders>
              <w:top w:val="single" w:color="000000" w:sz="4" w:space="0"/>
              <w:left w:val="single" w:color="000000" w:sz="4" w:space="0"/>
              <w:bottom w:val="single" w:color="000000" w:sz="4" w:space="0"/>
              <w:right w:val="single" w:color="000000" w:sz="4" w:space="0"/>
            </w:tcBorders>
            <w:vAlign w:val="center"/>
          </w:tcPr>
          <w:p w14:paraId="5C0361AA">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温度传感器</w:t>
            </w:r>
          </w:p>
        </w:tc>
        <w:tc>
          <w:tcPr>
            <w:tcW w:w="2813" w:type="dxa"/>
            <w:tcBorders>
              <w:top w:val="single" w:color="000000" w:sz="4" w:space="0"/>
              <w:left w:val="single" w:color="000000" w:sz="4" w:space="0"/>
              <w:bottom w:val="single" w:color="000000" w:sz="4" w:space="0"/>
              <w:right w:val="single" w:color="000000" w:sz="4" w:space="0"/>
            </w:tcBorders>
            <w:vAlign w:val="center"/>
          </w:tcPr>
          <w:p w14:paraId="4B07F23C">
            <w:pPr>
              <w:widowControl/>
              <w:jc w:val="left"/>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测量范围：-50℃~+200℃；分度：0.1℃；不锈钢探针，可测各种物体或溶液的温度，支持与采集器的有线通讯、无线通讯和独立数据显示三种工作方式</w:t>
            </w:r>
          </w:p>
        </w:tc>
        <w:tc>
          <w:tcPr>
            <w:tcW w:w="787" w:type="dxa"/>
            <w:tcBorders>
              <w:top w:val="single" w:color="000000" w:sz="4" w:space="0"/>
              <w:left w:val="single" w:color="000000" w:sz="4" w:space="0"/>
              <w:bottom w:val="single" w:color="000000" w:sz="4" w:space="0"/>
              <w:right w:val="single" w:color="000000" w:sz="4" w:space="0"/>
            </w:tcBorders>
            <w:vAlign w:val="center"/>
          </w:tcPr>
          <w:p w14:paraId="7F85A766">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1</w:t>
            </w:r>
          </w:p>
        </w:tc>
        <w:tc>
          <w:tcPr>
            <w:tcW w:w="694" w:type="dxa"/>
            <w:tcBorders>
              <w:top w:val="single" w:color="000000" w:sz="4" w:space="0"/>
              <w:left w:val="single" w:color="000000" w:sz="4" w:space="0"/>
              <w:bottom w:val="single" w:color="000000" w:sz="4" w:space="0"/>
              <w:right w:val="single" w:color="000000" w:sz="4" w:space="0"/>
            </w:tcBorders>
            <w:vAlign w:val="center"/>
          </w:tcPr>
          <w:p w14:paraId="23B353F0">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只</w:t>
            </w:r>
          </w:p>
        </w:tc>
        <w:tc>
          <w:tcPr>
            <w:tcW w:w="2755" w:type="dxa"/>
            <w:tcBorders>
              <w:top w:val="single" w:color="000000" w:sz="4" w:space="0"/>
              <w:left w:val="single" w:color="000000" w:sz="4" w:space="0"/>
              <w:bottom w:val="single" w:color="000000" w:sz="4" w:space="0"/>
              <w:right w:val="single" w:color="000000" w:sz="4" w:space="0"/>
            </w:tcBorders>
            <w:vAlign w:val="center"/>
          </w:tcPr>
          <w:p w14:paraId="1091BD0C">
            <w:pPr>
              <w:widowControl/>
              <w:jc w:val="left"/>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人教版必修一P37，课标P16《碳酸钠与碳酸氢钠溶解的热现象》、人教版必修二P32,课标P19《盐酸与镁反应的热效应》人教版必修二P57,课标P19《硫代硫酸钠与硫酸反应速率的影响因素》</w:t>
            </w:r>
          </w:p>
        </w:tc>
      </w:tr>
      <w:tr w14:paraId="642AF3DD">
        <w:tblPrEx>
          <w:tblCellMar>
            <w:top w:w="0" w:type="dxa"/>
            <w:left w:w="108" w:type="dxa"/>
            <w:bottom w:w="0" w:type="dxa"/>
            <w:right w:w="108" w:type="dxa"/>
          </w:tblCellMar>
        </w:tblPrEx>
        <w:trPr>
          <w:trHeight w:val="3900"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29BE0994">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50</w:t>
            </w:r>
          </w:p>
        </w:tc>
        <w:tc>
          <w:tcPr>
            <w:tcW w:w="1368" w:type="dxa"/>
            <w:tcBorders>
              <w:top w:val="single" w:color="000000" w:sz="4" w:space="0"/>
              <w:left w:val="single" w:color="000000" w:sz="4" w:space="0"/>
              <w:bottom w:val="single" w:color="000000" w:sz="4" w:space="0"/>
              <w:right w:val="single" w:color="000000" w:sz="4" w:space="0"/>
            </w:tcBorders>
            <w:vAlign w:val="center"/>
          </w:tcPr>
          <w:p w14:paraId="2CF7D19A">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多量程电流传感器</w:t>
            </w:r>
          </w:p>
        </w:tc>
        <w:tc>
          <w:tcPr>
            <w:tcW w:w="2813" w:type="dxa"/>
            <w:tcBorders>
              <w:top w:val="single" w:color="000000" w:sz="4" w:space="0"/>
              <w:left w:val="single" w:color="000000" w:sz="4" w:space="0"/>
              <w:bottom w:val="single" w:color="000000" w:sz="4" w:space="0"/>
              <w:right w:val="single" w:color="000000" w:sz="4" w:space="0"/>
            </w:tcBorders>
            <w:vAlign w:val="center"/>
          </w:tcPr>
          <w:p w14:paraId="109F84AB">
            <w:pPr>
              <w:widowControl/>
              <w:jc w:val="left"/>
              <w:textAlignment w:val="center"/>
              <w:rPr>
                <w:rFonts w:hint="eastAsia" w:ascii="仿宋" w:hAnsi="仿宋" w:eastAsia="仿宋" w:cs="仿宋"/>
                <w:color w:val="000000"/>
                <w:kern w:val="0"/>
                <w:sz w:val="22"/>
                <w:szCs w:val="22"/>
                <w:highlight w:val="none"/>
                <w:lang w:bidi="ar"/>
              </w:rPr>
            </w:pPr>
            <w:r>
              <w:rPr>
                <w:rFonts w:hint="eastAsia" w:ascii="仿宋" w:hAnsi="仿宋" w:eastAsia="仿宋" w:cs="仿宋"/>
                <w:color w:val="000000"/>
                <w:kern w:val="0"/>
                <w:sz w:val="22"/>
                <w:szCs w:val="22"/>
                <w:highlight w:val="none"/>
                <w:lang w:bidi="ar"/>
              </w:rPr>
              <w:t>测量范围：-2A~+2A；分度：0.01，测量范围：-200mA~+200mA；分度：1mA</w:t>
            </w:r>
            <w:r>
              <w:rPr>
                <w:rFonts w:hint="eastAsia" w:ascii="仿宋" w:hAnsi="仿宋" w:eastAsia="仿宋" w:cs="仿宋"/>
                <w:color w:val="000000"/>
                <w:kern w:val="0"/>
                <w:sz w:val="22"/>
                <w:szCs w:val="22"/>
                <w:highlight w:val="none"/>
                <w:lang w:bidi="ar"/>
              </w:rPr>
              <w:br w:type="textWrapping"/>
            </w:r>
            <w:r>
              <w:rPr>
                <w:rFonts w:hint="eastAsia" w:ascii="仿宋" w:hAnsi="仿宋" w:eastAsia="仿宋" w:cs="仿宋"/>
                <w:color w:val="000000"/>
                <w:kern w:val="0"/>
                <w:sz w:val="22"/>
                <w:szCs w:val="22"/>
                <w:highlight w:val="none"/>
                <w:lang w:bidi="ar"/>
              </w:rPr>
              <w:t>测量范围：-20mA ~+20mA；分度：0.1 mA</w:t>
            </w:r>
            <w:r>
              <w:rPr>
                <w:rFonts w:hint="eastAsia" w:ascii="仿宋" w:hAnsi="仿宋" w:eastAsia="仿宋" w:cs="仿宋"/>
                <w:color w:val="000000"/>
                <w:kern w:val="0"/>
                <w:sz w:val="22"/>
                <w:szCs w:val="22"/>
                <w:highlight w:val="none"/>
                <w:lang w:bidi="ar"/>
              </w:rPr>
              <w:br w:type="textWrapping"/>
            </w:r>
            <w:r>
              <w:rPr>
                <w:rFonts w:hint="eastAsia" w:ascii="仿宋" w:hAnsi="仿宋" w:eastAsia="仿宋" w:cs="仿宋"/>
                <w:color w:val="000000"/>
                <w:kern w:val="0"/>
                <w:sz w:val="22"/>
                <w:szCs w:val="22"/>
                <w:highlight w:val="none"/>
                <w:lang w:bidi="ar"/>
              </w:rPr>
              <w:t>▲通过量程切换按钮切换量程，通过硬件调零按钮实现数据调零功能。（需提供国家质量监督部门认可的第三方检测机构出具的检测报告用于佐证。）</w:t>
            </w:r>
          </w:p>
          <w:p w14:paraId="2E56EACC">
            <w:pPr>
              <w:widowControl/>
              <w:jc w:val="left"/>
              <w:textAlignment w:val="center"/>
              <w:rPr>
                <w:rFonts w:hint="eastAsia" w:ascii="仿宋" w:hAnsi="仿宋" w:eastAsia="仿宋" w:cs="仿宋"/>
                <w:color w:val="000000"/>
                <w:kern w:val="0"/>
                <w:sz w:val="22"/>
                <w:szCs w:val="22"/>
                <w:highlight w:val="none"/>
                <w:lang w:bidi="ar"/>
              </w:rPr>
            </w:pPr>
            <w:r>
              <w:rPr>
                <w:rFonts w:hint="eastAsia" w:ascii="仿宋" w:hAnsi="仿宋" w:eastAsia="仿宋" w:cs="仿宋"/>
                <w:color w:val="000000"/>
                <w:kern w:val="0"/>
                <w:sz w:val="22"/>
                <w:szCs w:val="22"/>
                <w:highlight w:val="none"/>
                <w:lang w:bidi="ar"/>
              </w:rPr>
              <w:t>▲连接插口采用 BT 接口，具有方向性和自锁功能，可以防止传感器脱落保证数据传输稳定（需提供国家质量监督部门认可的第三方检测机构出具的检测报告用于佐证。）</w:t>
            </w:r>
          </w:p>
          <w:p w14:paraId="4C9F714D">
            <w:pPr>
              <w:widowControl/>
              <w:jc w:val="left"/>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可与数显模块和无线传输模块自由组合，支持热插拔，自带硬件按钮，单击切换量程，长按清零</w:t>
            </w:r>
          </w:p>
        </w:tc>
        <w:tc>
          <w:tcPr>
            <w:tcW w:w="787" w:type="dxa"/>
            <w:tcBorders>
              <w:top w:val="single" w:color="000000" w:sz="4" w:space="0"/>
              <w:left w:val="single" w:color="000000" w:sz="4" w:space="0"/>
              <w:bottom w:val="single" w:color="000000" w:sz="4" w:space="0"/>
              <w:right w:val="single" w:color="000000" w:sz="4" w:space="0"/>
            </w:tcBorders>
            <w:vAlign w:val="center"/>
          </w:tcPr>
          <w:p w14:paraId="38BC2E6F">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1</w:t>
            </w:r>
          </w:p>
        </w:tc>
        <w:tc>
          <w:tcPr>
            <w:tcW w:w="694" w:type="dxa"/>
            <w:tcBorders>
              <w:top w:val="single" w:color="000000" w:sz="4" w:space="0"/>
              <w:left w:val="single" w:color="000000" w:sz="4" w:space="0"/>
              <w:bottom w:val="single" w:color="000000" w:sz="4" w:space="0"/>
              <w:right w:val="single" w:color="000000" w:sz="4" w:space="0"/>
            </w:tcBorders>
            <w:vAlign w:val="center"/>
          </w:tcPr>
          <w:p w14:paraId="7B5075BD">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只</w:t>
            </w:r>
          </w:p>
        </w:tc>
        <w:tc>
          <w:tcPr>
            <w:tcW w:w="2755" w:type="dxa"/>
            <w:tcBorders>
              <w:top w:val="single" w:color="000000" w:sz="4" w:space="0"/>
              <w:left w:val="single" w:color="000000" w:sz="4" w:space="0"/>
              <w:bottom w:val="single" w:color="000000" w:sz="4" w:space="0"/>
              <w:right w:val="single" w:color="000000" w:sz="4" w:space="0"/>
            </w:tcBorders>
            <w:vAlign w:val="center"/>
          </w:tcPr>
          <w:p w14:paraId="020CED06">
            <w:pPr>
              <w:widowControl/>
              <w:jc w:val="left"/>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人教版必修二P37,课标P19《简易电池的设计与制作》</w:t>
            </w:r>
          </w:p>
        </w:tc>
      </w:tr>
      <w:tr w14:paraId="1BF6BFFD">
        <w:tblPrEx>
          <w:tblCellMar>
            <w:top w:w="0" w:type="dxa"/>
            <w:left w:w="108" w:type="dxa"/>
            <w:bottom w:w="0" w:type="dxa"/>
            <w:right w:w="108" w:type="dxa"/>
          </w:tblCellMar>
        </w:tblPrEx>
        <w:trPr>
          <w:trHeight w:val="2112" w:hRule="atLeast"/>
        </w:trPr>
        <w:tc>
          <w:tcPr>
            <w:tcW w:w="519" w:type="dxa"/>
            <w:tcBorders>
              <w:top w:val="single" w:color="000000" w:sz="4" w:space="0"/>
              <w:left w:val="single" w:color="000000" w:sz="4" w:space="0"/>
              <w:bottom w:val="single" w:color="000000" w:sz="4" w:space="0"/>
              <w:right w:val="single" w:color="000000" w:sz="4" w:space="0"/>
            </w:tcBorders>
            <w:noWrap/>
            <w:vAlign w:val="center"/>
          </w:tcPr>
          <w:p w14:paraId="1C988733">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51</w:t>
            </w:r>
          </w:p>
        </w:tc>
        <w:tc>
          <w:tcPr>
            <w:tcW w:w="1368" w:type="dxa"/>
            <w:tcBorders>
              <w:top w:val="single" w:color="000000" w:sz="4" w:space="0"/>
              <w:left w:val="single" w:color="000000" w:sz="4" w:space="0"/>
              <w:bottom w:val="single" w:color="000000" w:sz="4" w:space="0"/>
              <w:right w:val="single" w:color="000000" w:sz="4" w:space="0"/>
            </w:tcBorders>
            <w:vAlign w:val="center"/>
          </w:tcPr>
          <w:p w14:paraId="0F7A17AE">
            <w:pPr>
              <w:widowControl/>
              <w:jc w:val="center"/>
              <w:textAlignment w:val="center"/>
              <w:rPr>
                <w:rFonts w:hint="eastAsia" w:ascii="仿宋" w:hAnsi="仿宋" w:eastAsia="仿宋" w:cs="仿宋"/>
                <w:color w:val="000000"/>
                <w:sz w:val="21"/>
                <w:szCs w:val="21"/>
                <w:highlight w:val="none"/>
              </w:rPr>
            </w:pPr>
            <w:r>
              <w:rPr>
                <w:rFonts w:hint="eastAsia" w:ascii="仿宋" w:hAnsi="仿宋" w:eastAsia="仿宋" w:cs="仿宋"/>
                <w:color w:val="000000"/>
                <w:kern w:val="0"/>
                <w:sz w:val="21"/>
                <w:szCs w:val="21"/>
                <w:highlight w:val="none"/>
                <w:lang w:bidi="ar"/>
              </w:rPr>
              <w:t>中和热实验器</w:t>
            </w:r>
          </w:p>
        </w:tc>
        <w:tc>
          <w:tcPr>
            <w:tcW w:w="2813" w:type="dxa"/>
            <w:tcBorders>
              <w:top w:val="single" w:color="000000" w:sz="4" w:space="0"/>
              <w:left w:val="single" w:color="000000" w:sz="4" w:space="0"/>
              <w:bottom w:val="single" w:color="000000" w:sz="4" w:space="0"/>
              <w:right w:val="single" w:color="000000" w:sz="4" w:space="0"/>
            </w:tcBorders>
            <w:vAlign w:val="center"/>
          </w:tcPr>
          <w:p w14:paraId="1AB4795D">
            <w:pPr>
              <w:widowControl/>
              <w:jc w:val="center"/>
              <w:textAlignment w:val="center"/>
              <w:rPr>
                <w:rFonts w:hint="eastAsia" w:ascii="仿宋" w:hAnsi="仿宋" w:eastAsia="仿宋" w:cs="仿宋"/>
                <w:color w:val="000000"/>
                <w:sz w:val="21"/>
                <w:szCs w:val="21"/>
                <w:highlight w:val="none"/>
              </w:rPr>
            </w:pPr>
            <w:r>
              <w:rPr>
                <w:rFonts w:hint="eastAsia" w:ascii="仿宋" w:hAnsi="仿宋" w:eastAsia="仿宋" w:cs="仿宋"/>
                <w:color w:val="000000"/>
                <w:kern w:val="0"/>
                <w:sz w:val="21"/>
                <w:szCs w:val="21"/>
                <w:highlight w:val="none"/>
                <w:lang w:bidi="ar"/>
              </w:rPr>
              <w:t>由反应容器、硅胶塞及注射器构成。配合温度传感器、数据采集器等硬件及中和热专用软件，用于测定强酸与强碱反应的中和热实验。</w:t>
            </w:r>
          </w:p>
        </w:tc>
        <w:tc>
          <w:tcPr>
            <w:tcW w:w="787" w:type="dxa"/>
            <w:tcBorders>
              <w:top w:val="single" w:color="000000" w:sz="4" w:space="0"/>
              <w:left w:val="single" w:color="000000" w:sz="4" w:space="0"/>
              <w:bottom w:val="single" w:color="000000" w:sz="4" w:space="0"/>
              <w:right w:val="single" w:color="000000" w:sz="4" w:space="0"/>
            </w:tcBorders>
            <w:noWrap/>
            <w:vAlign w:val="center"/>
          </w:tcPr>
          <w:p w14:paraId="1BC813BF">
            <w:pPr>
              <w:widowControl/>
              <w:jc w:val="center"/>
              <w:textAlignment w:val="center"/>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bidi="ar"/>
              </w:rPr>
              <w:t>1</w:t>
            </w:r>
          </w:p>
        </w:tc>
        <w:tc>
          <w:tcPr>
            <w:tcW w:w="694" w:type="dxa"/>
            <w:tcBorders>
              <w:top w:val="single" w:color="000000" w:sz="4" w:space="0"/>
              <w:left w:val="single" w:color="000000" w:sz="4" w:space="0"/>
              <w:bottom w:val="single" w:color="000000" w:sz="4" w:space="0"/>
              <w:right w:val="single" w:color="000000" w:sz="4" w:space="0"/>
            </w:tcBorders>
            <w:noWrap/>
            <w:vAlign w:val="center"/>
          </w:tcPr>
          <w:p w14:paraId="0800623D">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套</w:t>
            </w:r>
          </w:p>
        </w:tc>
        <w:tc>
          <w:tcPr>
            <w:tcW w:w="2755" w:type="dxa"/>
            <w:tcBorders>
              <w:top w:val="single" w:color="000000" w:sz="4" w:space="0"/>
              <w:left w:val="single" w:color="000000" w:sz="4" w:space="0"/>
              <w:bottom w:val="single" w:color="000000" w:sz="4" w:space="0"/>
              <w:right w:val="single" w:color="000000" w:sz="4" w:space="0"/>
            </w:tcBorders>
            <w:vAlign w:val="center"/>
          </w:tcPr>
          <w:p w14:paraId="0CD79D54">
            <w:pPr>
              <w:widowControl/>
              <w:jc w:val="left"/>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中和热实验</w:t>
            </w:r>
          </w:p>
        </w:tc>
      </w:tr>
      <w:tr w14:paraId="7D3448D7">
        <w:tblPrEx>
          <w:tblCellMar>
            <w:top w:w="0" w:type="dxa"/>
            <w:left w:w="108" w:type="dxa"/>
            <w:bottom w:w="0" w:type="dxa"/>
            <w:right w:w="108" w:type="dxa"/>
          </w:tblCellMar>
        </w:tblPrEx>
        <w:trPr>
          <w:trHeight w:val="331" w:hRule="atLeast"/>
        </w:trPr>
        <w:tc>
          <w:tcPr>
            <w:tcW w:w="8936" w:type="dxa"/>
            <w:gridSpan w:val="6"/>
            <w:tcBorders>
              <w:top w:val="single" w:color="000000" w:sz="4" w:space="0"/>
              <w:left w:val="single" w:color="000000" w:sz="4" w:space="0"/>
              <w:bottom w:val="single" w:color="000000" w:sz="4" w:space="0"/>
              <w:right w:val="single" w:color="000000" w:sz="4" w:space="0"/>
            </w:tcBorders>
            <w:noWrap/>
            <w:vAlign w:val="center"/>
          </w:tcPr>
          <w:p w14:paraId="274E6C06">
            <w:pPr>
              <w:widowControl/>
              <w:jc w:val="center"/>
              <w:textAlignment w:val="center"/>
              <w:rPr>
                <w:rFonts w:hint="eastAsia" w:ascii="仿宋" w:hAnsi="仿宋" w:eastAsia="仿宋" w:cs="仿宋"/>
                <w:color w:val="000000"/>
                <w:kern w:val="0"/>
                <w:sz w:val="22"/>
                <w:szCs w:val="22"/>
                <w:highlight w:val="none"/>
                <w:lang w:bidi="ar"/>
              </w:rPr>
            </w:pPr>
            <w:r>
              <w:rPr>
                <w:rFonts w:hint="eastAsia" w:ascii="仿宋" w:hAnsi="仿宋" w:eastAsia="仿宋" w:cs="仿宋"/>
                <w:b/>
                <w:bCs/>
                <w:color w:val="000000"/>
                <w:kern w:val="0"/>
                <w:sz w:val="36"/>
                <w:szCs w:val="36"/>
                <w:highlight w:val="none"/>
                <w:lang w:bidi="ar"/>
              </w:rPr>
              <w:t>2026年</w:t>
            </w:r>
            <w:r>
              <w:rPr>
                <w:rFonts w:hint="eastAsia" w:ascii="仿宋" w:hAnsi="仿宋" w:eastAsia="仿宋" w:cs="仿宋"/>
                <w:b/>
                <w:bCs/>
                <w:color w:val="000000"/>
                <w:kern w:val="0"/>
                <w:sz w:val="36"/>
                <w:szCs w:val="36"/>
                <w:highlight w:val="none"/>
                <w:lang w:val="en-US" w:eastAsia="zh-CN" w:bidi="ar"/>
              </w:rPr>
              <w:t>物理</w:t>
            </w:r>
            <w:r>
              <w:rPr>
                <w:rFonts w:hint="eastAsia" w:ascii="仿宋" w:hAnsi="仿宋" w:eastAsia="仿宋" w:cs="仿宋"/>
                <w:b/>
                <w:bCs/>
                <w:color w:val="000000"/>
                <w:kern w:val="0"/>
                <w:sz w:val="36"/>
                <w:szCs w:val="36"/>
                <w:highlight w:val="none"/>
                <w:lang w:bidi="ar"/>
              </w:rPr>
              <w:t>仪器采购清单</w:t>
            </w:r>
          </w:p>
        </w:tc>
      </w:tr>
      <w:tr w14:paraId="59EA954D">
        <w:tblPrEx>
          <w:tblCellMar>
            <w:top w:w="0" w:type="dxa"/>
            <w:left w:w="108" w:type="dxa"/>
            <w:bottom w:w="0" w:type="dxa"/>
            <w:right w:w="108" w:type="dxa"/>
          </w:tblCellMar>
        </w:tblPrEx>
        <w:trPr>
          <w:trHeight w:val="600" w:hRule="atLeast"/>
        </w:trPr>
        <w:tc>
          <w:tcPr>
            <w:tcW w:w="519" w:type="dxa"/>
            <w:tcBorders>
              <w:top w:val="single" w:color="auto" w:sz="6" w:space="0"/>
              <w:left w:val="single" w:color="auto" w:sz="6" w:space="0"/>
              <w:bottom w:val="single" w:color="auto" w:sz="6" w:space="0"/>
              <w:right w:val="single" w:color="auto" w:sz="6" w:space="0"/>
              <w:tl2br w:val="nil"/>
              <w:tr2bl w:val="nil"/>
            </w:tcBorders>
          </w:tcPr>
          <w:p w14:paraId="58056844">
            <w:pPr>
              <w:jc w:val="center"/>
              <w:rPr>
                <w:rFonts w:hint="eastAsia" w:ascii="仿宋" w:hAnsi="仿宋" w:eastAsia="仿宋" w:cs="仿宋"/>
                <w:color w:val="000000"/>
                <w:sz w:val="22"/>
                <w:szCs w:val="24"/>
                <w:highlight w:val="none"/>
              </w:rPr>
            </w:pPr>
            <w:r>
              <w:rPr>
                <w:rFonts w:hint="eastAsia" w:ascii="仿宋" w:hAnsi="仿宋" w:eastAsia="仿宋" w:cs="仿宋"/>
                <w:color w:val="000000"/>
                <w:sz w:val="22"/>
                <w:szCs w:val="24"/>
                <w:highlight w:val="none"/>
              </w:rPr>
              <w:t>序号</w:t>
            </w:r>
          </w:p>
        </w:tc>
        <w:tc>
          <w:tcPr>
            <w:tcW w:w="1368" w:type="dxa"/>
            <w:tcBorders>
              <w:top w:val="single" w:color="auto" w:sz="6" w:space="0"/>
              <w:left w:val="single" w:color="auto" w:sz="6" w:space="0"/>
              <w:bottom w:val="single" w:color="auto" w:sz="6" w:space="0"/>
              <w:right w:val="single" w:color="auto" w:sz="6" w:space="0"/>
              <w:tl2br w:val="nil"/>
              <w:tr2bl w:val="nil"/>
            </w:tcBorders>
          </w:tcPr>
          <w:p w14:paraId="3568725C">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名称</w:t>
            </w:r>
          </w:p>
        </w:tc>
        <w:tc>
          <w:tcPr>
            <w:tcW w:w="2813" w:type="dxa"/>
            <w:tcBorders>
              <w:top w:val="single" w:color="auto" w:sz="6" w:space="0"/>
              <w:left w:val="single" w:color="auto" w:sz="6" w:space="0"/>
              <w:bottom w:val="single" w:color="auto" w:sz="6" w:space="0"/>
              <w:right w:val="single" w:color="auto" w:sz="6" w:space="0"/>
              <w:tl2br w:val="nil"/>
              <w:tr2bl w:val="nil"/>
            </w:tcBorders>
          </w:tcPr>
          <w:p w14:paraId="212D2366">
            <w:pPr>
              <w:jc w:val="center"/>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lang w:val="en-US" w:eastAsia="zh-CN"/>
              </w:rPr>
              <w:t>规格、</w:t>
            </w:r>
            <w:r>
              <w:rPr>
                <w:rFonts w:hint="eastAsia" w:ascii="仿宋" w:hAnsi="仿宋" w:eastAsia="仿宋" w:cs="仿宋"/>
                <w:color w:val="000000"/>
                <w:sz w:val="20"/>
                <w:szCs w:val="24"/>
                <w:highlight w:val="none"/>
              </w:rPr>
              <w:t>参数</w:t>
            </w:r>
          </w:p>
        </w:tc>
        <w:tc>
          <w:tcPr>
            <w:tcW w:w="787" w:type="dxa"/>
            <w:tcBorders>
              <w:top w:val="single" w:color="auto" w:sz="6" w:space="0"/>
              <w:left w:val="single" w:color="auto" w:sz="6" w:space="0"/>
              <w:bottom w:val="single" w:color="auto" w:sz="6" w:space="0"/>
              <w:right w:val="single" w:color="auto" w:sz="6" w:space="0"/>
              <w:tl2br w:val="nil"/>
              <w:tr2bl w:val="nil"/>
            </w:tcBorders>
          </w:tcPr>
          <w:p w14:paraId="2BAE2224">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数量</w:t>
            </w:r>
          </w:p>
        </w:tc>
        <w:tc>
          <w:tcPr>
            <w:tcW w:w="694" w:type="dxa"/>
            <w:tcBorders>
              <w:top w:val="single" w:color="auto" w:sz="6" w:space="0"/>
              <w:left w:val="single" w:color="auto" w:sz="6" w:space="0"/>
              <w:bottom w:val="single" w:color="auto" w:sz="6" w:space="0"/>
              <w:right w:val="single" w:color="auto" w:sz="6" w:space="0"/>
              <w:tl2br w:val="nil"/>
              <w:tr2bl w:val="nil"/>
            </w:tcBorders>
          </w:tcPr>
          <w:p w14:paraId="2594D4B6">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单位</w:t>
            </w:r>
          </w:p>
        </w:tc>
        <w:tc>
          <w:tcPr>
            <w:tcW w:w="2755" w:type="dxa"/>
            <w:tcBorders>
              <w:top w:val="single" w:color="auto" w:sz="6" w:space="0"/>
              <w:left w:val="single" w:color="auto" w:sz="6" w:space="0"/>
              <w:bottom w:val="single" w:color="auto" w:sz="6" w:space="0"/>
              <w:right w:val="single" w:color="auto" w:sz="6" w:space="0"/>
              <w:tl2br w:val="nil"/>
              <w:tr2bl w:val="nil"/>
            </w:tcBorders>
          </w:tcPr>
          <w:p w14:paraId="3D1F0BE0">
            <w:pPr>
              <w:jc w:val="center"/>
              <w:rPr>
                <w:rFonts w:hint="eastAsia" w:ascii="仿宋" w:hAnsi="仿宋" w:eastAsia="仿宋" w:cs="仿宋"/>
                <w:b/>
                <w:color w:val="000000"/>
                <w:sz w:val="20"/>
                <w:szCs w:val="24"/>
                <w:highlight w:val="none"/>
                <w:lang w:eastAsia="zh-CN"/>
              </w:rPr>
            </w:pPr>
            <w:r>
              <w:rPr>
                <w:rFonts w:hint="eastAsia" w:ascii="仿宋" w:hAnsi="仿宋" w:eastAsia="仿宋" w:cs="仿宋"/>
                <w:b/>
                <w:color w:val="000000"/>
                <w:sz w:val="20"/>
                <w:szCs w:val="24"/>
                <w:highlight w:val="none"/>
                <w:lang w:val="en-US" w:eastAsia="zh-CN"/>
              </w:rPr>
              <w:t>备注</w:t>
            </w:r>
          </w:p>
        </w:tc>
      </w:tr>
      <w:tr w14:paraId="4E75A17F">
        <w:tblPrEx>
          <w:tblCellMar>
            <w:top w:w="0" w:type="dxa"/>
            <w:left w:w="108" w:type="dxa"/>
            <w:bottom w:w="0" w:type="dxa"/>
            <w:right w:w="108" w:type="dxa"/>
          </w:tblCellMar>
        </w:tblPrEx>
        <w:trPr>
          <w:trHeight w:val="7243" w:hRule="atLeast"/>
        </w:trPr>
        <w:tc>
          <w:tcPr>
            <w:tcW w:w="519" w:type="dxa"/>
            <w:tcBorders>
              <w:top w:val="single" w:color="auto" w:sz="6" w:space="0"/>
              <w:left w:val="single" w:color="auto" w:sz="6" w:space="0"/>
              <w:bottom w:val="single" w:color="auto" w:sz="6" w:space="0"/>
              <w:right w:val="single" w:color="auto" w:sz="6" w:space="0"/>
              <w:tl2br w:val="nil"/>
              <w:tr2bl w:val="nil"/>
            </w:tcBorders>
          </w:tcPr>
          <w:p w14:paraId="26AF4FC4">
            <w:pPr>
              <w:jc w:val="center"/>
              <w:rPr>
                <w:rFonts w:hint="eastAsia" w:ascii="仿宋" w:hAnsi="仿宋" w:eastAsia="仿宋" w:cs="仿宋"/>
                <w:color w:val="000000"/>
                <w:sz w:val="22"/>
                <w:szCs w:val="24"/>
                <w:highlight w:val="none"/>
              </w:rPr>
            </w:pPr>
            <w:r>
              <w:rPr>
                <w:rFonts w:hint="eastAsia" w:ascii="仿宋" w:hAnsi="仿宋" w:eastAsia="仿宋" w:cs="仿宋"/>
                <w:color w:val="000000"/>
                <w:sz w:val="22"/>
                <w:szCs w:val="24"/>
                <w:highlight w:val="none"/>
              </w:rPr>
              <w:t>1</w:t>
            </w:r>
          </w:p>
        </w:tc>
        <w:tc>
          <w:tcPr>
            <w:tcW w:w="1368" w:type="dxa"/>
            <w:tcBorders>
              <w:top w:val="single" w:color="auto" w:sz="6" w:space="0"/>
              <w:left w:val="single" w:color="auto" w:sz="6" w:space="0"/>
              <w:bottom w:val="single" w:color="auto" w:sz="6" w:space="0"/>
              <w:right w:val="single" w:color="auto" w:sz="6" w:space="0"/>
              <w:tl2br w:val="nil"/>
              <w:tr2bl w:val="nil"/>
            </w:tcBorders>
          </w:tcPr>
          <w:p w14:paraId="27838C04">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力传感器A</w:t>
            </w:r>
          </w:p>
        </w:tc>
        <w:tc>
          <w:tcPr>
            <w:tcW w:w="2813" w:type="dxa"/>
            <w:tcBorders>
              <w:top w:val="single" w:color="auto" w:sz="6" w:space="0"/>
              <w:left w:val="single" w:color="auto" w:sz="6" w:space="0"/>
              <w:bottom w:val="single" w:color="auto" w:sz="6" w:space="0"/>
              <w:right w:val="single" w:color="auto" w:sz="6" w:space="0"/>
              <w:tl2br w:val="nil"/>
              <w:tr2bl w:val="nil"/>
            </w:tcBorders>
          </w:tcPr>
          <w:p w14:paraId="777D7FF5">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1.规格尺寸（mm）：100×51×24mm。</w:t>
            </w:r>
          </w:p>
          <w:p w14:paraId="17DDC84B">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2.类别：电阻式。</w:t>
            </w:r>
          </w:p>
          <w:p w14:paraId="1D033647">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3.功能参数：</w:t>
            </w:r>
          </w:p>
          <w:p w14:paraId="06460F4E">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（1）测量范围：-20N~+20N；分度：0.01N；准确度：0.1N；最大采样率：5KHz。</w:t>
            </w:r>
          </w:p>
          <w:p w14:paraId="27DC03CF">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（2）结构：手柄式结构，由传感器数据处理电路和金属测钩构成，通过螺纹连接。</w:t>
            </w:r>
          </w:p>
          <w:p w14:paraId="0D6D1FDF">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（3）输出数字信号，接口具有方向性和自锁功能。</w:t>
            </w:r>
          </w:p>
          <w:p w14:paraId="0E846A76">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（4）模块化、可热插拔设计，支持有线通讯、无线通讯和屏幕数据显示三种工作方式。</w:t>
            </w:r>
          </w:p>
          <w:p w14:paraId="2E5BBF85">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▲（5）自带硬件调零按钮实现数据硬件调零功能。（需提供国家质量监督部门认可的第三方检测机构出具的检测报告用于佐证。）</w:t>
            </w:r>
          </w:p>
          <w:p w14:paraId="7A3B62B3">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（6）可应用于Windows、Android、iOS、麒麟、统信、鸿蒙操作系统平台。</w:t>
            </w:r>
          </w:p>
        </w:tc>
        <w:tc>
          <w:tcPr>
            <w:tcW w:w="787" w:type="dxa"/>
            <w:tcBorders>
              <w:top w:val="single" w:color="auto" w:sz="6" w:space="0"/>
              <w:left w:val="single" w:color="auto" w:sz="6" w:space="0"/>
              <w:bottom w:val="single" w:color="auto" w:sz="6" w:space="0"/>
              <w:right w:val="single" w:color="auto" w:sz="6" w:space="0"/>
              <w:tl2br w:val="nil"/>
              <w:tr2bl w:val="nil"/>
            </w:tcBorders>
          </w:tcPr>
          <w:p w14:paraId="47651ABC">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3</w:t>
            </w:r>
          </w:p>
        </w:tc>
        <w:tc>
          <w:tcPr>
            <w:tcW w:w="694" w:type="dxa"/>
            <w:tcBorders>
              <w:top w:val="single" w:color="auto" w:sz="6" w:space="0"/>
              <w:left w:val="single" w:color="auto" w:sz="6" w:space="0"/>
              <w:bottom w:val="single" w:color="auto" w:sz="6" w:space="0"/>
              <w:right w:val="single" w:color="auto" w:sz="6" w:space="0"/>
              <w:tl2br w:val="nil"/>
              <w:tr2bl w:val="nil"/>
            </w:tcBorders>
          </w:tcPr>
          <w:p w14:paraId="67D9BE84">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只</w:t>
            </w:r>
          </w:p>
        </w:tc>
        <w:tc>
          <w:tcPr>
            <w:tcW w:w="2755" w:type="dxa"/>
            <w:tcBorders>
              <w:top w:val="single" w:color="auto" w:sz="6" w:space="0"/>
              <w:left w:val="single" w:color="auto" w:sz="6" w:space="0"/>
              <w:bottom w:val="single" w:color="auto" w:sz="6" w:space="0"/>
              <w:right w:val="single" w:color="auto" w:sz="6" w:space="0"/>
              <w:tl2br w:val="nil"/>
              <w:tr2bl w:val="nil"/>
            </w:tcBorders>
          </w:tcPr>
          <w:p w14:paraId="65EEEFC1">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一、必修1：探究弹性形变与弹力的关系 ；胡克定律 ；摩擦力 ；探究滑动摩擦力的影响因素 ；力的合成与分解</w:t>
            </w:r>
          </w:p>
          <w:p w14:paraId="66A052DB">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探究加速度与力、质量的关系 ；牛顿第二定律 ；牛顿第三定律 ；超重与失重</w:t>
            </w:r>
          </w:p>
          <w:p w14:paraId="14B85F93">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二、必修2：研究向心力与质量、角速度、线速度和半径之间的关系</w:t>
            </w:r>
          </w:p>
          <w:p w14:paraId="3DD0AB43">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三、选修3-5：研究变力作用下的动量定理</w:t>
            </w:r>
          </w:p>
        </w:tc>
      </w:tr>
      <w:tr w14:paraId="170FBE6D">
        <w:tblPrEx>
          <w:tblCellMar>
            <w:top w:w="0" w:type="dxa"/>
            <w:left w:w="108" w:type="dxa"/>
            <w:bottom w:w="0" w:type="dxa"/>
            <w:right w:w="108" w:type="dxa"/>
          </w:tblCellMar>
        </w:tblPrEx>
        <w:trPr>
          <w:trHeight w:val="2518" w:hRule="atLeast"/>
        </w:trPr>
        <w:tc>
          <w:tcPr>
            <w:tcW w:w="519" w:type="dxa"/>
            <w:tcBorders>
              <w:top w:val="single" w:color="auto" w:sz="6" w:space="0"/>
              <w:left w:val="single" w:color="auto" w:sz="6" w:space="0"/>
              <w:bottom w:val="single" w:color="auto" w:sz="6" w:space="0"/>
              <w:right w:val="single" w:color="auto" w:sz="6" w:space="0"/>
              <w:tl2br w:val="nil"/>
              <w:tr2bl w:val="nil"/>
            </w:tcBorders>
          </w:tcPr>
          <w:p w14:paraId="2A9C7CDD">
            <w:pPr>
              <w:jc w:val="center"/>
              <w:rPr>
                <w:rFonts w:hint="eastAsia" w:ascii="仿宋" w:hAnsi="仿宋" w:eastAsia="仿宋" w:cs="仿宋"/>
                <w:color w:val="000000"/>
                <w:sz w:val="22"/>
                <w:szCs w:val="24"/>
                <w:highlight w:val="none"/>
              </w:rPr>
            </w:pPr>
            <w:r>
              <w:rPr>
                <w:rFonts w:hint="eastAsia" w:ascii="仿宋" w:hAnsi="仿宋" w:eastAsia="仿宋" w:cs="仿宋"/>
                <w:color w:val="000000"/>
                <w:sz w:val="22"/>
                <w:szCs w:val="24"/>
                <w:highlight w:val="none"/>
              </w:rPr>
              <w:t>2</w:t>
            </w:r>
          </w:p>
        </w:tc>
        <w:tc>
          <w:tcPr>
            <w:tcW w:w="1368" w:type="dxa"/>
            <w:tcBorders>
              <w:top w:val="single" w:color="auto" w:sz="6" w:space="0"/>
              <w:left w:val="single" w:color="auto" w:sz="6" w:space="0"/>
              <w:bottom w:val="single" w:color="auto" w:sz="6" w:space="0"/>
              <w:right w:val="single" w:color="auto" w:sz="6" w:space="0"/>
              <w:tl2br w:val="nil"/>
              <w:tr2bl w:val="nil"/>
            </w:tcBorders>
          </w:tcPr>
          <w:p w14:paraId="032FAF70">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光电门传感器</w:t>
            </w:r>
          </w:p>
        </w:tc>
        <w:tc>
          <w:tcPr>
            <w:tcW w:w="2813" w:type="dxa"/>
            <w:tcBorders>
              <w:top w:val="single" w:color="auto" w:sz="6" w:space="0"/>
              <w:left w:val="single" w:color="auto" w:sz="6" w:space="0"/>
              <w:bottom w:val="single" w:color="auto" w:sz="6" w:space="0"/>
              <w:right w:val="single" w:color="auto" w:sz="6" w:space="0"/>
              <w:tl2br w:val="nil"/>
              <w:tr2bl w:val="nil"/>
            </w:tcBorders>
          </w:tcPr>
          <w:p w14:paraId="2F0D1A5C">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1.规格尺寸（mm）：80×80×20mm。</w:t>
            </w:r>
          </w:p>
          <w:p w14:paraId="345719FA">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2.类别：光电管和发光管。</w:t>
            </w:r>
          </w:p>
          <w:p w14:paraId="40C1B358">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3.功能参数：</w:t>
            </w:r>
          </w:p>
          <w:p w14:paraId="47F5DA1C">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（1）分度：2μS；准确度：20uS；最大采样率：20KHz。</w:t>
            </w:r>
          </w:p>
          <w:p w14:paraId="7E42A897">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（2）结构：采用U型结构，在U型门两侧分别内置红外发光管和红外光电接收管，U型门间距为50mm；在侧边和顶端分别内置固定螺母，方便光电门多方位固定方式使用。</w:t>
            </w:r>
          </w:p>
          <w:p w14:paraId="219F8909">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（3）输出数字信号，接口具有方向性和自锁功能。</w:t>
            </w:r>
          </w:p>
          <w:p w14:paraId="3C896FF8">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（4）模块化、可热插拔设计，支持有线通讯、无线通讯和屏幕数据显示三种工作方式。</w:t>
            </w:r>
          </w:p>
          <w:p w14:paraId="3E62833A">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（5）可应用于Windows、Android、iOS、麒麟、统信、鸿蒙操作系统平台。</w:t>
            </w:r>
          </w:p>
        </w:tc>
        <w:tc>
          <w:tcPr>
            <w:tcW w:w="787" w:type="dxa"/>
            <w:tcBorders>
              <w:top w:val="single" w:color="auto" w:sz="6" w:space="0"/>
              <w:left w:val="single" w:color="auto" w:sz="6" w:space="0"/>
              <w:bottom w:val="single" w:color="auto" w:sz="6" w:space="0"/>
              <w:right w:val="single" w:color="auto" w:sz="6" w:space="0"/>
              <w:tl2br w:val="nil"/>
              <w:tr2bl w:val="nil"/>
            </w:tcBorders>
          </w:tcPr>
          <w:p w14:paraId="225E990C">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w:t>
            </w:r>
          </w:p>
        </w:tc>
        <w:tc>
          <w:tcPr>
            <w:tcW w:w="694" w:type="dxa"/>
            <w:tcBorders>
              <w:top w:val="single" w:color="auto" w:sz="6" w:space="0"/>
              <w:left w:val="single" w:color="auto" w:sz="6" w:space="0"/>
              <w:bottom w:val="single" w:color="auto" w:sz="6" w:space="0"/>
              <w:right w:val="single" w:color="auto" w:sz="6" w:space="0"/>
              <w:tl2br w:val="nil"/>
              <w:tr2bl w:val="nil"/>
            </w:tcBorders>
          </w:tcPr>
          <w:p w14:paraId="1DCC357C">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只</w:t>
            </w:r>
          </w:p>
        </w:tc>
        <w:tc>
          <w:tcPr>
            <w:tcW w:w="2755" w:type="dxa"/>
            <w:tcBorders>
              <w:top w:val="single" w:color="auto" w:sz="6" w:space="0"/>
              <w:left w:val="single" w:color="auto" w:sz="6" w:space="0"/>
              <w:bottom w:val="single" w:color="auto" w:sz="6" w:space="0"/>
              <w:right w:val="single" w:color="auto" w:sz="6" w:space="0"/>
              <w:tl2br w:val="nil"/>
              <w:tr2bl w:val="nil"/>
            </w:tcBorders>
          </w:tcPr>
          <w:p w14:paraId="78C8FF17">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一、必修1：测量轨道小车运动的位移、速度、加速度、时间 ；瞬时速度的测定 ；探究小车速度随时间变化的规律 ；测量匀变速直线运动的位移、时间、速度和加速度 ；自由落体运动 ；牛顿第二定律</w:t>
            </w:r>
          </w:p>
          <w:p w14:paraId="7DF1BC26">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二、必修2：研究向心力与质量、角速度、线速度和半径之间的关系 ；探究功与物体速度变化的关系 ；动能与动能定理 ；验证机械能守恒定律</w:t>
            </w:r>
          </w:p>
          <w:p w14:paraId="56EAF0D6">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三、选修3-2：1法拉第电磁感应实验（动生）</w:t>
            </w:r>
          </w:p>
          <w:p w14:paraId="091B682E">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四、选修3-4：影响单摆振动周期的因素 ；用单摆测定重力加速度</w:t>
            </w:r>
          </w:p>
          <w:p w14:paraId="3616D068">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五、选修3-5：研究变力作用下的动量定理 ；研究弹性碰撞、非弹性碰撞</w:t>
            </w:r>
          </w:p>
        </w:tc>
      </w:tr>
      <w:tr w14:paraId="22BB6B05">
        <w:tblPrEx>
          <w:tblCellMar>
            <w:top w:w="0" w:type="dxa"/>
            <w:left w:w="108" w:type="dxa"/>
            <w:bottom w:w="0" w:type="dxa"/>
            <w:right w:w="108" w:type="dxa"/>
          </w:tblCellMar>
        </w:tblPrEx>
        <w:trPr>
          <w:trHeight w:val="1033" w:hRule="atLeast"/>
        </w:trPr>
        <w:tc>
          <w:tcPr>
            <w:tcW w:w="519" w:type="dxa"/>
            <w:tcBorders>
              <w:top w:val="single" w:color="auto" w:sz="6" w:space="0"/>
              <w:left w:val="single" w:color="auto" w:sz="6" w:space="0"/>
              <w:bottom w:val="single" w:color="auto" w:sz="6" w:space="0"/>
              <w:right w:val="single" w:color="auto" w:sz="6" w:space="0"/>
              <w:tl2br w:val="nil"/>
              <w:tr2bl w:val="nil"/>
            </w:tcBorders>
          </w:tcPr>
          <w:p w14:paraId="04D8BB8B">
            <w:pPr>
              <w:jc w:val="center"/>
              <w:rPr>
                <w:rFonts w:hint="eastAsia" w:ascii="仿宋" w:hAnsi="仿宋" w:eastAsia="仿宋" w:cs="仿宋"/>
                <w:color w:val="000000"/>
                <w:sz w:val="22"/>
                <w:szCs w:val="24"/>
                <w:highlight w:val="none"/>
              </w:rPr>
            </w:pPr>
            <w:r>
              <w:rPr>
                <w:rFonts w:hint="eastAsia" w:ascii="仿宋" w:hAnsi="仿宋" w:eastAsia="仿宋" w:cs="仿宋"/>
                <w:color w:val="000000"/>
                <w:sz w:val="22"/>
                <w:szCs w:val="24"/>
                <w:highlight w:val="none"/>
              </w:rPr>
              <w:t>3</w:t>
            </w:r>
          </w:p>
        </w:tc>
        <w:tc>
          <w:tcPr>
            <w:tcW w:w="1368" w:type="dxa"/>
            <w:tcBorders>
              <w:top w:val="single" w:color="auto" w:sz="6" w:space="0"/>
              <w:left w:val="single" w:color="auto" w:sz="6" w:space="0"/>
              <w:bottom w:val="single" w:color="auto" w:sz="6" w:space="0"/>
              <w:right w:val="single" w:color="auto" w:sz="6" w:space="0"/>
              <w:tl2br w:val="nil"/>
              <w:tr2bl w:val="nil"/>
            </w:tcBorders>
          </w:tcPr>
          <w:p w14:paraId="3A1540B5">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多量程电压传感器</w:t>
            </w:r>
          </w:p>
        </w:tc>
        <w:tc>
          <w:tcPr>
            <w:tcW w:w="2813" w:type="dxa"/>
            <w:tcBorders>
              <w:top w:val="single" w:color="auto" w:sz="6" w:space="0"/>
              <w:left w:val="single" w:color="auto" w:sz="6" w:space="0"/>
              <w:bottom w:val="single" w:color="auto" w:sz="6" w:space="0"/>
              <w:right w:val="single" w:color="auto" w:sz="6" w:space="0"/>
              <w:tl2br w:val="nil"/>
              <w:tr2bl w:val="nil"/>
            </w:tcBorders>
          </w:tcPr>
          <w:p w14:paraId="38D0A0FA">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1.规格尺寸（mm）：80×41×24mm。</w:t>
            </w:r>
          </w:p>
          <w:p w14:paraId="6D38125C">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2.类别：分压式。</w:t>
            </w:r>
          </w:p>
          <w:p w14:paraId="1C51FA37">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3.功能参数：</w:t>
            </w:r>
          </w:p>
          <w:p w14:paraId="0A201A64">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 xml:space="preserve">（1）测量范围：-20V~+20V；分度：0.01V </w:t>
            </w:r>
          </w:p>
          <w:p w14:paraId="056D5B50">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测量范围：-2V~+2V；分度：0.001V</w:t>
            </w:r>
          </w:p>
          <w:p w14:paraId="4118B893">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测量范围：-0.2V~+0.2V；分度：0.1mV；准确度：±2.0V档：0.01V；±20V档：0.04V；±200mV档：1.5mV；最大采样率：5KHz。</w:t>
            </w:r>
          </w:p>
          <w:p w14:paraId="6A3A8DEF">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（2）结构：带AVR0.75平的红黑鳄鱼夹线，长度0.6m。</w:t>
            </w:r>
          </w:p>
          <w:p w14:paraId="5E4EDE60">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▲（3）接口具有方向性和自锁功能。</w:t>
            </w:r>
          </w:p>
          <w:p w14:paraId="082B5517">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▲（4）通过量程切换按钮切换量程，通过硬件调零按钮实现数据调零功能。（需提供国家质量监督部门认可的第三方检测机构出具的检测报告用于佐证。）</w:t>
            </w:r>
          </w:p>
          <w:p w14:paraId="73C39E98">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（5）模块化、可热插拔设计，支持有线通讯、无线通讯和屏幕数据显示三种工作方式。</w:t>
            </w:r>
          </w:p>
          <w:p w14:paraId="71E77C7F">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（6）可应用于Windows、Android、iOS、麒麟、统信、鸿蒙操作系统平台。</w:t>
            </w:r>
          </w:p>
        </w:tc>
        <w:tc>
          <w:tcPr>
            <w:tcW w:w="787" w:type="dxa"/>
            <w:tcBorders>
              <w:top w:val="single" w:color="auto" w:sz="6" w:space="0"/>
              <w:left w:val="single" w:color="auto" w:sz="6" w:space="0"/>
              <w:bottom w:val="single" w:color="auto" w:sz="6" w:space="0"/>
              <w:right w:val="single" w:color="auto" w:sz="6" w:space="0"/>
              <w:tl2br w:val="nil"/>
              <w:tr2bl w:val="nil"/>
            </w:tcBorders>
          </w:tcPr>
          <w:p w14:paraId="63B3CB77">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w:t>
            </w:r>
          </w:p>
        </w:tc>
        <w:tc>
          <w:tcPr>
            <w:tcW w:w="694" w:type="dxa"/>
            <w:tcBorders>
              <w:top w:val="single" w:color="auto" w:sz="6" w:space="0"/>
              <w:left w:val="single" w:color="auto" w:sz="6" w:space="0"/>
              <w:bottom w:val="single" w:color="auto" w:sz="6" w:space="0"/>
              <w:right w:val="single" w:color="auto" w:sz="6" w:space="0"/>
              <w:tl2br w:val="nil"/>
              <w:tr2bl w:val="nil"/>
            </w:tcBorders>
          </w:tcPr>
          <w:p w14:paraId="18F9C326">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只</w:t>
            </w:r>
          </w:p>
        </w:tc>
        <w:tc>
          <w:tcPr>
            <w:tcW w:w="2755" w:type="dxa"/>
            <w:tcBorders>
              <w:top w:val="single" w:color="auto" w:sz="6" w:space="0"/>
              <w:left w:val="single" w:color="auto" w:sz="6" w:space="0"/>
              <w:bottom w:val="single" w:color="auto" w:sz="6" w:space="0"/>
              <w:right w:val="single" w:color="auto" w:sz="6" w:space="0"/>
              <w:tl2br w:val="nil"/>
              <w:tr2bl w:val="nil"/>
            </w:tcBorders>
          </w:tcPr>
          <w:p w14:paraId="027F3D99">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一、选修3-1：研究平行板电容器定义式 ；研究影响平行板电容器电容大小的因素 ；观察电容的充放电过程 ；测量电压与电流 ；研究欧姆定律 ；研究串、并联电路的规律 ；探究导体电阻与其影响因素的定量关系 ；探究导体电阻与材料的关系  ；测绘小灯泡的伏安特性曲线 ；测定电池的电动势和内阻 1门电路演示、；研究路端电压</w:t>
            </w:r>
          </w:p>
          <w:p w14:paraId="7FF5BA37">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二、选修3-2：霍尔效应 ；互感和自感演示 ；描绘交流电压随时间变化的图像 ；测量交流电的峰值、周期和频率 ；电感和电容对交变电流的影响 ；探究变压器线圈两端的电压与匝数的关系 ；观察光敏电阻的特性 20、观察热敏电阻的特性 2观察霍尔元件电压随时间变化 2；探究电磁感应的产生条件 2；楞次定律实验 2；法拉第电磁感应实验（感生和动生）</w:t>
            </w:r>
          </w:p>
          <w:p w14:paraId="5441F44A">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三、选修3-4：25 捕捉电磁波 2；电磁振荡 2；电磁波的发射与接收</w:t>
            </w:r>
          </w:p>
        </w:tc>
      </w:tr>
      <w:tr w14:paraId="6C35E00A">
        <w:tblPrEx>
          <w:tblCellMar>
            <w:top w:w="0" w:type="dxa"/>
            <w:left w:w="108" w:type="dxa"/>
            <w:bottom w:w="0" w:type="dxa"/>
            <w:right w:w="108" w:type="dxa"/>
          </w:tblCellMar>
        </w:tblPrEx>
        <w:trPr>
          <w:trHeight w:val="8180" w:hRule="atLeast"/>
        </w:trPr>
        <w:tc>
          <w:tcPr>
            <w:tcW w:w="519" w:type="dxa"/>
            <w:tcBorders>
              <w:top w:val="single" w:color="auto" w:sz="6" w:space="0"/>
              <w:left w:val="single" w:color="auto" w:sz="6" w:space="0"/>
              <w:bottom w:val="single" w:color="auto" w:sz="6" w:space="0"/>
              <w:right w:val="single" w:color="auto" w:sz="6" w:space="0"/>
              <w:tl2br w:val="nil"/>
              <w:tr2bl w:val="nil"/>
            </w:tcBorders>
          </w:tcPr>
          <w:p w14:paraId="7848031D">
            <w:pPr>
              <w:jc w:val="center"/>
              <w:rPr>
                <w:rFonts w:hint="eastAsia" w:ascii="仿宋" w:hAnsi="仿宋" w:eastAsia="仿宋" w:cs="仿宋"/>
                <w:color w:val="000000"/>
                <w:sz w:val="22"/>
                <w:szCs w:val="24"/>
                <w:highlight w:val="none"/>
              </w:rPr>
            </w:pPr>
            <w:r>
              <w:rPr>
                <w:rFonts w:hint="eastAsia" w:ascii="仿宋" w:hAnsi="仿宋" w:eastAsia="仿宋" w:cs="仿宋"/>
                <w:color w:val="000000"/>
                <w:sz w:val="22"/>
                <w:szCs w:val="24"/>
                <w:highlight w:val="none"/>
              </w:rPr>
              <w:t>4</w:t>
            </w:r>
          </w:p>
        </w:tc>
        <w:tc>
          <w:tcPr>
            <w:tcW w:w="1368" w:type="dxa"/>
            <w:tcBorders>
              <w:top w:val="single" w:color="auto" w:sz="6" w:space="0"/>
              <w:left w:val="single" w:color="auto" w:sz="6" w:space="0"/>
              <w:bottom w:val="single" w:color="auto" w:sz="6" w:space="0"/>
              <w:right w:val="single" w:color="auto" w:sz="6" w:space="0"/>
              <w:tl2br w:val="nil"/>
              <w:tr2bl w:val="nil"/>
            </w:tcBorders>
          </w:tcPr>
          <w:p w14:paraId="6FBB16B7">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分体式位移传感器</w:t>
            </w:r>
          </w:p>
        </w:tc>
        <w:tc>
          <w:tcPr>
            <w:tcW w:w="2813" w:type="dxa"/>
            <w:tcBorders>
              <w:top w:val="single" w:color="auto" w:sz="6" w:space="0"/>
              <w:left w:val="single" w:color="auto" w:sz="6" w:space="0"/>
              <w:bottom w:val="single" w:color="auto" w:sz="6" w:space="0"/>
              <w:right w:val="single" w:color="auto" w:sz="6" w:space="0"/>
              <w:tl2br w:val="nil"/>
              <w:tr2bl w:val="nil"/>
            </w:tcBorders>
          </w:tcPr>
          <w:p w14:paraId="5082E813">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1.规格尺寸（mm）：发射：76×48×25mm  接收：84×48×25mm。</w:t>
            </w:r>
          </w:p>
          <w:p w14:paraId="1B42DAA3">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2.类别：分体式。</w:t>
            </w:r>
          </w:p>
          <w:p w14:paraId="29ED0ACE">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3.功能参数：</w:t>
            </w:r>
          </w:p>
          <w:p w14:paraId="5335C886">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（1）测量范围：0cm ~200cm，分度：1mm；准确度：0.8cm（≤100cm）、2cm（＞100cm）；最大采样率：50Hz。</w:t>
            </w:r>
          </w:p>
          <w:p w14:paraId="6BFCB862">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2）结构：由发射器与接收器构成，发射器由一节7号电池供电，易与现有实验装置（运动小车、弹簧振子等）组合。接收器与采集器连接，接收发射器发出的信号，并显示与发射器前沿之间的距离，外壳边缘放置弹簧圈厚0.5mm，内径3.5mm，方便实验时连接挂钩进行牵引，完成各种移动类别的实验。</w:t>
            </w:r>
          </w:p>
          <w:p w14:paraId="72A8C197">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（3）输出数字信号，接口具有方向性和自锁功能。</w:t>
            </w:r>
          </w:p>
          <w:p w14:paraId="5684B59F">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（4）模块化、可热插拔设计，支持有线通讯、无线通讯和屏幕数据显示三种工作方式。</w:t>
            </w:r>
          </w:p>
          <w:p w14:paraId="5237DEE8">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（5）可应用于Windows、Android、iOS、麒麟、统信、鸿蒙操作系统平台。</w:t>
            </w:r>
          </w:p>
        </w:tc>
        <w:tc>
          <w:tcPr>
            <w:tcW w:w="787" w:type="dxa"/>
            <w:tcBorders>
              <w:top w:val="single" w:color="auto" w:sz="6" w:space="0"/>
              <w:left w:val="single" w:color="auto" w:sz="6" w:space="0"/>
              <w:bottom w:val="single" w:color="auto" w:sz="6" w:space="0"/>
              <w:right w:val="single" w:color="auto" w:sz="6" w:space="0"/>
              <w:tl2br w:val="nil"/>
              <w:tr2bl w:val="nil"/>
            </w:tcBorders>
          </w:tcPr>
          <w:p w14:paraId="4D13DF42">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w:t>
            </w:r>
          </w:p>
        </w:tc>
        <w:tc>
          <w:tcPr>
            <w:tcW w:w="694" w:type="dxa"/>
            <w:tcBorders>
              <w:top w:val="single" w:color="auto" w:sz="6" w:space="0"/>
              <w:left w:val="single" w:color="auto" w:sz="6" w:space="0"/>
              <w:bottom w:val="single" w:color="auto" w:sz="6" w:space="0"/>
              <w:right w:val="single" w:color="auto" w:sz="6" w:space="0"/>
              <w:tl2br w:val="nil"/>
              <w:tr2bl w:val="nil"/>
            </w:tcBorders>
          </w:tcPr>
          <w:p w14:paraId="03762B6A">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套</w:t>
            </w:r>
          </w:p>
        </w:tc>
        <w:tc>
          <w:tcPr>
            <w:tcW w:w="2755" w:type="dxa"/>
            <w:tcBorders>
              <w:top w:val="single" w:color="auto" w:sz="6" w:space="0"/>
              <w:left w:val="single" w:color="auto" w:sz="6" w:space="0"/>
              <w:bottom w:val="single" w:color="auto" w:sz="6" w:space="0"/>
              <w:right w:val="single" w:color="auto" w:sz="6" w:space="0"/>
              <w:tl2br w:val="nil"/>
              <w:tr2bl w:val="nil"/>
            </w:tcBorders>
          </w:tcPr>
          <w:p w14:paraId="07935BB5">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一、必修1：测量轨道小车运动的位移、速度、加速度、时间 ；瞬时速度的测定 ；探究小车速度随时间变化的规律 ；测量匀变速直线运动的位移、时间、速度和加速度 ；自由落体运动 ；探究弹性形变与弹力的关系 ；牛顿第二定律</w:t>
            </w:r>
          </w:p>
          <w:p w14:paraId="146FE8CE">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 xml:space="preserve">二、必修2：探究弹性势能的表达式 ；探究功与物体速度变化的关系 </w:t>
            </w:r>
          </w:p>
          <w:p w14:paraId="768A5D14">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三、选修3-1：测量通电螺线管内部的磁场分布</w:t>
            </w:r>
          </w:p>
          <w:p w14:paraId="4DC642EE">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四、选修3-4：1描绘弹簧阵子的振动图像 ；阻尼振动 ；受迫振动 ；观察共振现象</w:t>
            </w:r>
          </w:p>
        </w:tc>
      </w:tr>
      <w:tr w14:paraId="6A81C4CF">
        <w:tblPrEx>
          <w:tblCellMar>
            <w:top w:w="0" w:type="dxa"/>
            <w:left w:w="108" w:type="dxa"/>
            <w:bottom w:w="0" w:type="dxa"/>
            <w:right w:w="108" w:type="dxa"/>
          </w:tblCellMar>
        </w:tblPrEx>
        <w:trPr>
          <w:trHeight w:val="7319" w:hRule="atLeast"/>
        </w:trPr>
        <w:tc>
          <w:tcPr>
            <w:tcW w:w="519" w:type="dxa"/>
            <w:tcBorders>
              <w:top w:val="single" w:color="auto" w:sz="6" w:space="0"/>
              <w:left w:val="single" w:color="auto" w:sz="6" w:space="0"/>
              <w:bottom w:val="single" w:color="auto" w:sz="6" w:space="0"/>
              <w:right w:val="single" w:color="auto" w:sz="6" w:space="0"/>
              <w:tl2br w:val="nil"/>
              <w:tr2bl w:val="nil"/>
            </w:tcBorders>
          </w:tcPr>
          <w:p w14:paraId="717ECD13">
            <w:pPr>
              <w:jc w:val="center"/>
              <w:rPr>
                <w:rFonts w:hint="eastAsia" w:ascii="仿宋" w:hAnsi="仿宋" w:eastAsia="仿宋" w:cs="仿宋"/>
                <w:color w:val="000000"/>
                <w:sz w:val="22"/>
                <w:szCs w:val="24"/>
                <w:highlight w:val="none"/>
              </w:rPr>
            </w:pPr>
            <w:r>
              <w:rPr>
                <w:rFonts w:hint="eastAsia" w:ascii="仿宋" w:hAnsi="仿宋" w:eastAsia="仿宋" w:cs="仿宋"/>
                <w:color w:val="000000"/>
                <w:sz w:val="22"/>
                <w:szCs w:val="24"/>
                <w:highlight w:val="none"/>
              </w:rPr>
              <w:t>5</w:t>
            </w:r>
          </w:p>
        </w:tc>
        <w:tc>
          <w:tcPr>
            <w:tcW w:w="1368" w:type="dxa"/>
            <w:tcBorders>
              <w:top w:val="single" w:color="auto" w:sz="6" w:space="0"/>
              <w:left w:val="single" w:color="auto" w:sz="6" w:space="0"/>
              <w:bottom w:val="single" w:color="auto" w:sz="6" w:space="0"/>
              <w:right w:val="single" w:color="auto" w:sz="6" w:space="0"/>
              <w:tl2br w:val="nil"/>
              <w:tr2bl w:val="nil"/>
            </w:tcBorders>
          </w:tcPr>
          <w:p w14:paraId="3AFB410C">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多量程电流传感器</w:t>
            </w:r>
          </w:p>
        </w:tc>
        <w:tc>
          <w:tcPr>
            <w:tcW w:w="2813" w:type="dxa"/>
            <w:tcBorders>
              <w:top w:val="single" w:color="auto" w:sz="6" w:space="0"/>
              <w:left w:val="single" w:color="auto" w:sz="6" w:space="0"/>
              <w:bottom w:val="single" w:color="auto" w:sz="6" w:space="0"/>
              <w:right w:val="single" w:color="auto" w:sz="6" w:space="0"/>
              <w:tl2br w:val="nil"/>
              <w:tr2bl w:val="nil"/>
            </w:tcBorders>
          </w:tcPr>
          <w:p w14:paraId="59A05C11">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1.规格尺寸（mm）：80×41×24mm。</w:t>
            </w:r>
          </w:p>
          <w:p w14:paraId="14521593">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2.类别：磁电式。</w:t>
            </w:r>
          </w:p>
          <w:p w14:paraId="2B71218C">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3.功能参数：</w:t>
            </w:r>
          </w:p>
          <w:p w14:paraId="67DE375A">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（1）测量范围：-3A~+3A；分度：0.01A</w:t>
            </w:r>
          </w:p>
          <w:p w14:paraId="19EB2C8E">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测量范围：-300mA~+300mA；分度：0.1mA</w:t>
            </w:r>
          </w:p>
          <w:p w14:paraId="65027EE4">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测量范围：-30mA ~+30mA；分度：0.01 mA；准确度：±3A档：0.03A；±300mA档：2mA；±30mA档：1mA；最大采样率：5KHz；</w:t>
            </w:r>
          </w:p>
          <w:p w14:paraId="29782EEC">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（2）结构：带AVR0.75平的红黑鳄鱼夹线，长度0.6m。</w:t>
            </w:r>
          </w:p>
          <w:p w14:paraId="2A6A6645">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（3）输出数字信号，接口具有方向性和自锁功能。</w:t>
            </w:r>
          </w:p>
          <w:p w14:paraId="0141A92B">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（4）模块化、可热插拔设计，支持有线通讯、无线通讯和屏幕数据显示三种工作方式。</w:t>
            </w:r>
          </w:p>
          <w:p w14:paraId="67A36A60">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（5）可应用于Windows、Android、iOS、麒麟、统信、鸿蒙操作系统平台。</w:t>
            </w:r>
          </w:p>
        </w:tc>
        <w:tc>
          <w:tcPr>
            <w:tcW w:w="787" w:type="dxa"/>
            <w:tcBorders>
              <w:top w:val="single" w:color="auto" w:sz="6" w:space="0"/>
              <w:left w:val="single" w:color="auto" w:sz="6" w:space="0"/>
              <w:bottom w:val="single" w:color="auto" w:sz="6" w:space="0"/>
              <w:right w:val="single" w:color="auto" w:sz="6" w:space="0"/>
              <w:tl2br w:val="nil"/>
              <w:tr2bl w:val="nil"/>
            </w:tcBorders>
          </w:tcPr>
          <w:p w14:paraId="3ECADDB4">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w:t>
            </w:r>
          </w:p>
        </w:tc>
        <w:tc>
          <w:tcPr>
            <w:tcW w:w="694" w:type="dxa"/>
            <w:tcBorders>
              <w:top w:val="single" w:color="auto" w:sz="6" w:space="0"/>
              <w:left w:val="single" w:color="auto" w:sz="6" w:space="0"/>
              <w:bottom w:val="single" w:color="auto" w:sz="6" w:space="0"/>
              <w:right w:val="single" w:color="auto" w:sz="6" w:space="0"/>
              <w:tl2br w:val="nil"/>
              <w:tr2bl w:val="nil"/>
            </w:tcBorders>
          </w:tcPr>
          <w:p w14:paraId="3E2318CE">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只</w:t>
            </w:r>
          </w:p>
        </w:tc>
        <w:tc>
          <w:tcPr>
            <w:tcW w:w="2755" w:type="dxa"/>
            <w:tcBorders>
              <w:top w:val="single" w:color="auto" w:sz="6" w:space="0"/>
              <w:left w:val="single" w:color="auto" w:sz="6" w:space="0"/>
              <w:bottom w:val="single" w:color="auto" w:sz="6" w:space="0"/>
              <w:right w:val="single" w:color="auto" w:sz="6" w:space="0"/>
              <w:tl2br w:val="nil"/>
              <w:tr2bl w:val="nil"/>
            </w:tcBorders>
          </w:tcPr>
          <w:p w14:paraId="01819012">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一、选修3-1：研究平行板电容器定义式 ；研究影响平行板电容器电容大小的因素 ；观察电容的充放电过程 ；测量电压与电流 ；研究欧姆定律 ；研究串、并联电路的规律 ；探究导体电阻与其影响因素的定量关系 ；探究导体电阻与材料的关系 ；测绘小灯泡的伏安特性曲线 ；测定电池的电动势和内阻 1门电路演示</w:t>
            </w:r>
          </w:p>
          <w:p w14:paraId="1D5A37CC">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二、选修3-2：霍尔效应 ；互感和自感演示；观察光敏电阻的特性 ；观察热敏电阻的特性 ；观察霍尔元件电压随时间变化</w:t>
            </w:r>
          </w:p>
          <w:p w14:paraId="4E440A8C">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三、选修3-1：研究安培力与导线长度、电流大小和磁场与导线的夹角之间的关系</w:t>
            </w:r>
          </w:p>
        </w:tc>
      </w:tr>
      <w:tr w14:paraId="63C5ADD0">
        <w:tblPrEx>
          <w:tblCellMar>
            <w:top w:w="0" w:type="dxa"/>
            <w:left w:w="108" w:type="dxa"/>
            <w:bottom w:w="0" w:type="dxa"/>
            <w:right w:w="108" w:type="dxa"/>
          </w:tblCellMar>
        </w:tblPrEx>
        <w:trPr>
          <w:trHeight w:val="5960" w:hRule="atLeast"/>
        </w:trPr>
        <w:tc>
          <w:tcPr>
            <w:tcW w:w="519" w:type="dxa"/>
            <w:tcBorders>
              <w:top w:val="single" w:color="auto" w:sz="6" w:space="0"/>
              <w:left w:val="single" w:color="auto" w:sz="6" w:space="0"/>
              <w:bottom w:val="single" w:color="auto" w:sz="6" w:space="0"/>
              <w:right w:val="single" w:color="auto" w:sz="6" w:space="0"/>
              <w:tl2br w:val="nil"/>
              <w:tr2bl w:val="nil"/>
            </w:tcBorders>
          </w:tcPr>
          <w:p w14:paraId="043CCA3B">
            <w:pPr>
              <w:jc w:val="center"/>
              <w:rPr>
                <w:rFonts w:hint="eastAsia" w:ascii="仿宋" w:hAnsi="仿宋" w:eastAsia="仿宋" w:cs="仿宋"/>
                <w:color w:val="000000"/>
                <w:sz w:val="22"/>
                <w:szCs w:val="24"/>
                <w:highlight w:val="none"/>
              </w:rPr>
            </w:pPr>
            <w:r>
              <w:rPr>
                <w:rFonts w:hint="eastAsia" w:ascii="仿宋" w:hAnsi="仿宋" w:eastAsia="仿宋" w:cs="仿宋"/>
                <w:color w:val="000000"/>
                <w:sz w:val="22"/>
                <w:szCs w:val="24"/>
                <w:highlight w:val="none"/>
              </w:rPr>
              <w:t>6</w:t>
            </w:r>
          </w:p>
        </w:tc>
        <w:tc>
          <w:tcPr>
            <w:tcW w:w="1368" w:type="dxa"/>
            <w:tcBorders>
              <w:top w:val="single" w:color="auto" w:sz="6" w:space="0"/>
              <w:left w:val="single" w:color="auto" w:sz="6" w:space="0"/>
              <w:bottom w:val="single" w:color="auto" w:sz="6" w:space="0"/>
              <w:right w:val="single" w:color="auto" w:sz="6" w:space="0"/>
              <w:tl2br w:val="nil"/>
              <w:tr2bl w:val="nil"/>
            </w:tcBorders>
          </w:tcPr>
          <w:p w14:paraId="175CC458">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微电流传感器</w:t>
            </w:r>
          </w:p>
        </w:tc>
        <w:tc>
          <w:tcPr>
            <w:tcW w:w="2813" w:type="dxa"/>
            <w:tcBorders>
              <w:top w:val="single" w:color="auto" w:sz="6" w:space="0"/>
              <w:left w:val="single" w:color="auto" w:sz="6" w:space="0"/>
              <w:bottom w:val="single" w:color="auto" w:sz="6" w:space="0"/>
              <w:right w:val="single" w:color="auto" w:sz="6" w:space="0"/>
              <w:tl2br w:val="nil"/>
              <w:tr2bl w:val="nil"/>
            </w:tcBorders>
          </w:tcPr>
          <w:p w14:paraId="277727D2">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1.规格尺寸（mm）：80×41×24mm。</w:t>
            </w:r>
          </w:p>
          <w:p w14:paraId="2637879A">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2.类别：磁电式。</w:t>
            </w:r>
          </w:p>
          <w:p w14:paraId="5180B8CF">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3.功能参数：</w:t>
            </w:r>
          </w:p>
          <w:p w14:paraId="1CA845C4">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（1）测量范围：-5μA~+5μA；分度：0.01μA；准确度：0.03μA；最大采样率：5KHz；</w:t>
            </w:r>
          </w:p>
          <w:p w14:paraId="722AC465">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（2）结构：与传感器连接处，使用线长50cm的2芯屏蔽线，避免干扰，另外使用长度10cm的红黑鳄鱼夹线与屏蔽线连接，方便各种实验。</w:t>
            </w:r>
          </w:p>
          <w:p w14:paraId="4E6CF5E4">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（3）输出数字信号，接口具有方向性和自锁功能。</w:t>
            </w:r>
          </w:p>
          <w:p w14:paraId="35CD01F9">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（4）模块化、可热插拔设计，支持有线通讯、无线通讯和屏幕数据显示三种工作方式。</w:t>
            </w:r>
          </w:p>
          <w:p w14:paraId="1B9B4DE1">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（5）可应用于Windows、Android、iOS、麒麟、统信、鸿蒙操作系统平台。</w:t>
            </w:r>
          </w:p>
        </w:tc>
        <w:tc>
          <w:tcPr>
            <w:tcW w:w="787" w:type="dxa"/>
            <w:tcBorders>
              <w:top w:val="single" w:color="auto" w:sz="6" w:space="0"/>
              <w:left w:val="single" w:color="auto" w:sz="6" w:space="0"/>
              <w:bottom w:val="single" w:color="auto" w:sz="6" w:space="0"/>
              <w:right w:val="single" w:color="auto" w:sz="6" w:space="0"/>
              <w:tl2br w:val="nil"/>
              <w:tr2bl w:val="nil"/>
            </w:tcBorders>
          </w:tcPr>
          <w:p w14:paraId="689C6D90">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w:t>
            </w:r>
          </w:p>
        </w:tc>
        <w:tc>
          <w:tcPr>
            <w:tcW w:w="694" w:type="dxa"/>
            <w:tcBorders>
              <w:top w:val="single" w:color="auto" w:sz="6" w:space="0"/>
              <w:left w:val="single" w:color="auto" w:sz="6" w:space="0"/>
              <w:bottom w:val="single" w:color="auto" w:sz="6" w:space="0"/>
              <w:right w:val="single" w:color="auto" w:sz="6" w:space="0"/>
              <w:tl2br w:val="nil"/>
              <w:tr2bl w:val="nil"/>
            </w:tcBorders>
          </w:tcPr>
          <w:p w14:paraId="4EEFBF25">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只</w:t>
            </w:r>
          </w:p>
        </w:tc>
        <w:tc>
          <w:tcPr>
            <w:tcW w:w="2755" w:type="dxa"/>
            <w:tcBorders>
              <w:top w:val="single" w:color="auto" w:sz="6" w:space="0"/>
              <w:left w:val="single" w:color="auto" w:sz="6" w:space="0"/>
              <w:bottom w:val="single" w:color="auto" w:sz="6" w:space="0"/>
              <w:right w:val="single" w:color="auto" w:sz="6" w:space="0"/>
              <w:tl2br w:val="nil"/>
              <w:tr2bl w:val="nil"/>
            </w:tcBorders>
          </w:tcPr>
          <w:p w14:paraId="7F1C81C9">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选修3-2：探究电磁感应的产生条件 ；楞次定律实验</w:t>
            </w:r>
          </w:p>
        </w:tc>
      </w:tr>
      <w:tr w14:paraId="6CD19F7D">
        <w:tblPrEx>
          <w:tblCellMar>
            <w:top w:w="0" w:type="dxa"/>
            <w:left w:w="108" w:type="dxa"/>
            <w:bottom w:w="0" w:type="dxa"/>
            <w:right w:w="108" w:type="dxa"/>
          </w:tblCellMar>
        </w:tblPrEx>
        <w:trPr>
          <w:trHeight w:val="5800" w:hRule="atLeast"/>
        </w:trPr>
        <w:tc>
          <w:tcPr>
            <w:tcW w:w="519" w:type="dxa"/>
            <w:tcBorders>
              <w:top w:val="single" w:color="auto" w:sz="6" w:space="0"/>
              <w:left w:val="single" w:color="auto" w:sz="6" w:space="0"/>
              <w:bottom w:val="single" w:color="auto" w:sz="6" w:space="0"/>
              <w:right w:val="single" w:color="auto" w:sz="6" w:space="0"/>
              <w:tl2br w:val="nil"/>
              <w:tr2bl w:val="nil"/>
            </w:tcBorders>
          </w:tcPr>
          <w:p w14:paraId="0F41F085">
            <w:pPr>
              <w:jc w:val="center"/>
              <w:rPr>
                <w:rFonts w:hint="eastAsia" w:ascii="仿宋" w:hAnsi="仿宋" w:eastAsia="仿宋" w:cs="仿宋"/>
                <w:color w:val="000000"/>
                <w:sz w:val="22"/>
                <w:szCs w:val="24"/>
                <w:highlight w:val="none"/>
              </w:rPr>
            </w:pPr>
            <w:r>
              <w:rPr>
                <w:rFonts w:hint="eastAsia" w:ascii="仿宋" w:hAnsi="仿宋" w:eastAsia="仿宋" w:cs="仿宋"/>
                <w:color w:val="000000"/>
                <w:sz w:val="22"/>
                <w:szCs w:val="24"/>
                <w:highlight w:val="none"/>
              </w:rPr>
              <w:t>7</w:t>
            </w:r>
          </w:p>
        </w:tc>
        <w:tc>
          <w:tcPr>
            <w:tcW w:w="1368" w:type="dxa"/>
            <w:tcBorders>
              <w:top w:val="single" w:color="auto" w:sz="6" w:space="0"/>
              <w:left w:val="single" w:color="auto" w:sz="6" w:space="0"/>
              <w:bottom w:val="single" w:color="auto" w:sz="6" w:space="0"/>
              <w:right w:val="single" w:color="auto" w:sz="6" w:space="0"/>
              <w:tl2br w:val="nil"/>
              <w:tr2bl w:val="nil"/>
            </w:tcBorders>
          </w:tcPr>
          <w:p w14:paraId="558F7A02">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微力传感器</w:t>
            </w:r>
          </w:p>
        </w:tc>
        <w:tc>
          <w:tcPr>
            <w:tcW w:w="2813" w:type="dxa"/>
            <w:tcBorders>
              <w:top w:val="single" w:color="auto" w:sz="6" w:space="0"/>
              <w:left w:val="single" w:color="auto" w:sz="6" w:space="0"/>
              <w:bottom w:val="single" w:color="auto" w:sz="6" w:space="0"/>
              <w:right w:val="single" w:color="auto" w:sz="6" w:space="0"/>
              <w:tl2br w:val="nil"/>
              <w:tr2bl w:val="nil"/>
            </w:tcBorders>
          </w:tcPr>
          <w:p w14:paraId="683E2D45">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1.规格尺寸（mm）：100×51×24mm。</w:t>
            </w:r>
          </w:p>
          <w:p w14:paraId="690E9C49">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2.类别：电阻式。</w:t>
            </w:r>
          </w:p>
          <w:p w14:paraId="6D3D98BE">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3.功能参数：</w:t>
            </w:r>
          </w:p>
          <w:p w14:paraId="7E5A81F5">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（1）测量范围：-2N~+2N；分度：0.001N；准确度：0.04N；最大采样率：5KHz。</w:t>
            </w:r>
          </w:p>
          <w:p w14:paraId="78D8A503">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（2）结构：手柄式结构，由传感器数据处理电路和金属测钩构成，通过螺纹连接。</w:t>
            </w:r>
          </w:p>
          <w:p w14:paraId="1974A68C">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（3）输出数字信号，接口具有方向性和自锁功能。</w:t>
            </w:r>
          </w:p>
          <w:p w14:paraId="6EACE4D0">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（4）模块化、可热插拔设计，支持有线通讯、无线通讯和屏幕数据显示三种工作方式。</w:t>
            </w:r>
          </w:p>
          <w:p w14:paraId="6066EC88">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（5）可应用于Windows、Android、iOS、麒麟、统信、鸿蒙操作系统平台。</w:t>
            </w:r>
          </w:p>
        </w:tc>
        <w:tc>
          <w:tcPr>
            <w:tcW w:w="787" w:type="dxa"/>
            <w:tcBorders>
              <w:top w:val="single" w:color="auto" w:sz="6" w:space="0"/>
              <w:left w:val="single" w:color="auto" w:sz="6" w:space="0"/>
              <w:bottom w:val="single" w:color="auto" w:sz="6" w:space="0"/>
              <w:right w:val="single" w:color="auto" w:sz="6" w:space="0"/>
              <w:tl2br w:val="nil"/>
              <w:tr2bl w:val="nil"/>
            </w:tcBorders>
          </w:tcPr>
          <w:p w14:paraId="0A752E4E">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w:t>
            </w:r>
          </w:p>
        </w:tc>
        <w:tc>
          <w:tcPr>
            <w:tcW w:w="694" w:type="dxa"/>
            <w:tcBorders>
              <w:top w:val="single" w:color="auto" w:sz="6" w:space="0"/>
              <w:left w:val="single" w:color="auto" w:sz="6" w:space="0"/>
              <w:bottom w:val="single" w:color="auto" w:sz="6" w:space="0"/>
              <w:right w:val="single" w:color="auto" w:sz="6" w:space="0"/>
              <w:tl2br w:val="nil"/>
              <w:tr2bl w:val="nil"/>
            </w:tcBorders>
          </w:tcPr>
          <w:p w14:paraId="570B5ED1">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只</w:t>
            </w:r>
          </w:p>
        </w:tc>
        <w:tc>
          <w:tcPr>
            <w:tcW w:w="2755" w:type="dxa"/>
            <w:tcBorders>
              <w:top w:val="single" w:color="auto" w:sz="6" w:space="0"/>
              <w:left w:val="single" w:color="auto" w:sz="6" w:space="0"/>
              <w:bottom w:val="single" w:color="auto" w:sz="6" w:space="0"/>
              <w:right w:val="single" w:color="auto" w:sz="6" w:space="0"/>
              <w:tl2br w:val="nil"/>
              <w:tr2bl w:val="nil"/>
            </w:tcBorders>
          </w:tcPr>
          <w:p w14:paraId="47D20F07">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选修3-1：研究安培力与导线长度、电流大小和磁场与导线的夹角之间的关系</w:t>
            </w:r>
          </w:p>
        </w:tc>
      </w:tr>
      <w:tr w14:paraId="775F1A8E">
        <w:tblPrEx>
          <w:tblCellMar>
            <w:top w:w="0" w:type="dxa"/>
            <w:left w:w="108" w:type="dxa"/>
            <w:bottom w:w="0" w:type="dxa"/>
            <w:right w:w="108" w:type="dxa"/>
          </w:tblCellMar>
        </w:tblPrEx>
        <w:trPr>
          <w:trHeight w:val="8688" w:hRule="atLeast"/>
        </w:trPr>
        <w:tc>
          <w:tcPr>
            <w:tcW w:w="519" w:type="dxa"/>
            <w:tcBorders>
              <w:top w:val="single" w:color="auto" w:sz="6" w:space="0"/>
              <w:left w:val="single" w:color="auto" w:sz="6" w:space="0"/>
              <w:bottom w:val="single" w:color="auto" w:sz="6" w:space="0"/>
              <w:right w:val="single" w:color="auto" w:sz="6" w:space="0"/>
              <w:tl2br w:val="nil"/>
              <w:tr2bl w:val="nil"/>
            </w:tcBorders>
          </w:tcPr>
          <w:p w14:paraId="188AEBFF">
            <w:pPr>
              <w:jc w:val="center"/>
              <w:rPr>
                <w:rFonts w:hint="eastAsia" w:ascii="仿宋" w:hAnsi="仿宋" w:eastAsia="仿宋" w:cs="仿宋"/>
                <w:color w:val="000000"/>
                <w:sz w:val="22"/>
                <w:szCs w:val="24"/>
                <w:highlight w:val="none"/>
              </w:rPr>
            </w:pPr>
            <w:r>
              <w:rPr>
                <w:rFonts w:hint="eastAsia" w:ascii="仿宋" w:hAnsi="仿宋" w:eastAsia="仿宋" w:cs="仿宋"/>
                <w:color w:val="000000"/>
                <w:sz w:val="22"/>
                <w:szCs w:val="24"/>
                <w:highlight w:val="none"/>
              </w:rPr>
              <w:t>8</w:t>
            </w:r>
          </w:p>
        </w:tc>
        <w:tc>
          <w:tcPr>
            <w:tcW w:w="1368" w:type="dxa"/>
            <w:tcBorders>
              <w:top w:val="single" w:color="auto" w:sz="6" w:space="0"/>
              <w:left w:val="single" w:color="auto" w:sz="6" w:space="0"/>
              <w:bottom w:val="single" w:color="auto" w:sz="6" w:space="0"/>
              <w:right w:val="single" w:color="auto" w:sz="6" w:space="0"/>
              <w:tl2br w:val="nil"/>
              <w:tr2bl w:val="nil"/>
            </w:tcBorders>
          </w:tcPr>
          <w:p w14:paraId="36257F37">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一体式位移传感器</w:t>
            </w:r>
          </w:p>
        </w:tc>
        <w:tc>
          <w:tcPr>
            <w:tcW w:w="2813" w:type="dxa"/>
            <w:tcBorders>
              <w:top w:val="single" w:color="auto" w:sz="6" w:space="0"/>
              <w:left w:val="single" w:color="auto" w:sz="6" w:space="0"/>
              <w:bottom w:val="single" w:color="auto" w:sz="6" w:space="0"/>
              <w:right w:val="single" w:color="auto" w:sz="6" w:space="0"/>
              <w:tl2br w:val="nil"/>
              <w:tr2bl w:val="nil"/>
            </w:tcBorders>
          </w:tcPr>
          <w:p w14:paraId="668F3DDF">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1.规格尺寸（mm）：90×86×30mm。</w:t>
            </w:r>
          </w:p>
          <w:p w14:paraId="46F80CF8">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2.类别：一体式。</w:t>
            </w:r>
          </w:p>
          <w:p w14:paraId="64AB5744">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3.功能参数：</w:t>
            </w:r>
          </w:p>
          <w:p w14:paraId="69D6B2B6">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（1）测量范围：0.15m~6m，分度：1mm；准确度：0.02m（0.15m~2m）；0.06m（2.01m~6m）；最大采样率：15Hz。</w:t>
            </w:r>
          </w:p>
          <w:p w14:paraId="01BE4B61">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（2）结构：一体式位移为六边形钻石风格，两个螺母分别位于外壳底面和侧面，多种固定方式，增加使用的灵活性。发射角度15°，可最小小检测的物体面，根据距离确定。</w:t>
            </w:r>
          </w:p>
          <w:p w14:paraId="2F726B2F">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（3）输出数字信号，接口具有方向性和自锁功能。</w:t>
            </w:r>
          </w:p>
          <w:p w14:paraId="3872C362">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（4）模块化、可热插拔设计，支持有线通讯、无线通讯和屏幕数据显示三种工作方式。</w:t>
            </w:r>
          </w:p>
          <w:p w14:paraId="530016E0">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（5）可应用于Windows、Android、iOS、麒麟、统信、鸿蒙操作系统平台。</w:t>
            </w:r>
          </w:p>
        </w:tc>
        <w:tc>
          <w:tcPr>
            <w:tcW w:w="787" w:type="dxa"/>
            <w:tcBorders>
              <w:top w:val="single" w:color="auto" w:sz="6" w:space="0"/>
              <w:left w:val="single" w:color="auto" w:sz="6" w:space="0"/>
              <w:bottom w:val="single" w:color="auto" w:sz="6" w:space="0"/>
              <w:right w:val="single" w:color="auto" w:sz="6" w:space="0"/>
              <w:tl2br w:val="nil"/>
              <w:tr2bl w:val="nil"/>
            </w:tcBorders>
          </w:tcPr>
          <w:p w14:paraId="45FCABA3">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w:t>
            </w:r>
          </w:p>
        </w:tc>
        <w:tc>
          <w:tcPr>
            <w:tcW w:w="694" w:type="dxa"/>
            <w:tcBorders>
              <w:top w:val="single" w:color="auto" w:sz="6" w:space="0"/>
              <w:left w:val="single" w:color="auto" w:sz="6" w:space="0"/>
              <w:bottom w:val="single" w:color="auto" w:sz="6" w:space="0"/>
              <w:right w:val="single" w:color="auto" w:sz="6" w:space="0"/>
              <w:tl2br w:val="nil"/>
              <w:tr2bl w:val="nil"/>
            </w:tcBorders>
          </w:tcPr>
          <w:p w14:paraId="2FA38F57">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只</w:t>
            </w:r>
          </w:p>
        </w:tc>
        <w:tc>
          <w:tcPr>
            <w:tcW w:w="2755" w:type="dxa"/>
            <w:tcBorders>
              <w:top w:val="single" w:color="auto" w:sz="6" w:space="0"/>
              <w:left w:val="single" w:color="auto" w:sz="6" w:space="0"/>
              <w:bottom w:val="single" w:color="auto" w:sz="6" w:space="0"/>
              <w:right w:val="single" w:color="auto" w:sz="6" w:space="0"/>
              <w:tl2br w:val="nil"/>
              <w:tr2bl w:val="nil"/>
            </w:tcBorders>
          </w:tcPr>
          <w:p w14:paraId="6C4FCE3E">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一、必修1：测量轨道小车运动的位移、速度、加速度、时间 ；瞬时速度的测定 ；探究小车速度随时间变化的规律 ；测量匀变速直线运动的位移、时间、速度和加速度 ；自由落体运动 ；探究弹性形变与弹力的关系 ；牛顿第二定律</w:t>
            </w:r>
          </w:p>
          <w:p w14:paraId="18AC5C6E">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 xml:space="preserve">二、必修2：探究弹性势能的表达式 ；探究功与物体速度变化的关系 </w:t>
            </w:r>
          </w:p>
          <w:p w14:paraId="010148DB">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三、选修3-1：测量通电螺线管内部的磁场分布</w:t>
            </w:r>
          </w:p>
          <w:p w14:paraId="55D2F24B">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四、选修3-4：1描绘弹簧阵子的振动图像 ；阻尼振动 ；受迫振动 ；观察共振现象</w:t>
            </w:r>
          </w:p>
        </w:tc>
      </w:tr>
      <w:tr w14:paraId="7D1B1A6D">
        <w:tblPrEx>
          <w:tblCellMar>
            <w:top w:w="0" w:type="dxa"/>
            <w:left w:w="108" w:type="dxa"/>
            <w:bottom w:w="0" w:type="dxa"/>
            <w:right w:w="108" w:type="dxa"/>
          </w:tblCellMar>
        </w:tblPrEx>
        <w:trPr>
          <w:trHeight w:val="6260" w:hRule="atLeast"/>
        </w:trPr>
        <w:tc>
          <w:tcPr>
            <w:tcW w:w="519" w:type="dxa"/>
            <w:tcBorders>
              <w:top w:val="single" w:color="auto" w:sz="6" w:space="0"/>
              <w:left w:val="single" w:color="auto" w:sz="6" w:space="0"/>
              <w:bottom w:val="single" w:color="auto" w:sz="6" w:space="0"/>
              <w:right w:val="single" w:color="auto" w:sz="6" w:space="0"/>
              <w:tl2br w:val="nil"/>
              <w:tr2bl w:val="nil"/>
            </w:tcBorders>
          </w:tcPr>
          <w:p w14:paraId="534DEFB1">
            <w:pPr>
              <w:jc w:val="center"/>
              <w:rPr>
                <w:rFonts w:hint="eastAsia" w:ascii="仿宋" w:hAnsi="仿宋" w:eastAsia="仿宋" w:cs="仿宋"/>
                <w:color w:val="000000"/>
                <w:sz w:val="22"/>
                <w:szCs w:val="24"/>
                <w:highlight w:val="none"/>
              </w:rPr>
            </w:pPr>
            <w:r>
              <w:rPr>
                <w:rFonts w:hint="eastAsia" w:ascii="仿宋" w:hAnsi="仿宋" w:eastAsia="仿宋" w:cs="仿宋"/>
                <w:color w:val="000000"/>
                <w:sz w:val="22"/>
                <w:szCs w:val="24"/>
                <w:highlight w:val="none"/>
              </w:rPr>
              <w:t>9</w:t>
            </w:r>
          </w:p>
        </w:tc>
        <w:tc>
          <w:tcPr>
            <w:tcW w:w="1368" w:type="dxa"/>
            <w:tcBorders>
              <w:top w:val="single" w:color="auto" w:sz="6" w:space="0"/>
              <w:left w:val="single" w:color="auto" w:sz="6" w:space="0"/>
              <w:bottom w:val="single" w:color="auto" w:sz="6" w:space="0"/>
              <w:right w:val="single" w:color="auto" w:sz="6" w:space="0"/>
              <w:tl2br w:val="nil"/>
              <w:tr2bl w:val="nil"/>
            </w:tcBorders>
          </w:tcPr>
          <w:p w14:paraId="77B0B7FE">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加速度传感器</w:t>
            </w:r>
          </w:p>
        </w:tc>
        <w:tc>
          <w:tcPr>
            <w:tcW w:w="2813" w:type="dxa"/>
            <w:tcBorders>
              <w:top w:val="single" w:color="auto" w:sz="6" w:space="0"/>
              <w:left w:val="single" w:color="auto" w:sz="6" w:space="0"/>
              <w:bottom w:val="single" w:color="auto" w:sz="6" w:space="0"/>
              <w:right w:val="single" w:color="auto" w:sz="6" w:space="0"/>
              <w:tl2br w:val="nil"/>
              <w:tr2bl w:val="nil"/>
            </w:tcBorders>
          </w:tcPr>
          <w:p w14:paraId="7E447221">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1.规格尺寸（mm）：80×41×24mm。</w:t>
            </w:r>
          </w:p>
          <w:p w14:paraId="26AEC5CC">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2.类别：机械电容式。</w:t>
            </w:r>
          </w:p>
          <w:p w14:paraId="39760367">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3.功能参数：</w:t>
            </w:r>
          </w:p>
          <w:p w14:paraId="091DEE8C">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（1）测量范围-50m/s2~+50m/s2；准确度：0.1m/s2（X轴、Z轴）；0.3m/s2（Y轴）；最大采样率：1KHz。</w:t>
            </w:r>
          </w:p>
          <w:p w14:paraId="42362118">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（2）结构：传感器由高强度塑料外壳封装，外壳设计M5螺丝孔位，可将传感器固定在多种操作平台和装置上。</w:t>
            </w:r>
          </w:p>
          <w:p w14:paraId="1E54B942">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（3）输出数字信号，接口具有方向性和自锁功能。</w:t>
            </w:r>
          </w:p>
          <w:p w14:paraId="70BA46C6">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（4）模块化、可热插拔设计，支持有线通讯、无线通讯和屏幕数据显示三种工作方式。</w:t>
            </w:r>
          </w:p>
          <w:p w14:paraId="13D32B2B">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（5）可应用于Windows、Android、iOS、麒麟、统信、鸿蒙操作系统平台。</w:t>
            </w:r>
          </w:p>
        </w:tc>
        <w:tc>
          <w:tcPr>
            <w:tcW w:w="787" w:type="dxa"/>
            <w:tcBorders>
              <w:top w:val="single" w:color="auto" w:sz="6" w:space="0"/>
              <w:left w:val="single" w:color="auto" w:sz="6" w:space="0"/>
              <w:bottom w:val="single" w:color="auto" w:sz="6" w:space="0"/>
              <w:right w:val="single" w:color="auto" w:sz="6" w:space="0"/>
              <w:tl2br w:val="nil"/>
              <w:tr2bl w:val="nil"/>
            </w:tcBorders>
          </w:tcPr>
          <w:p w14:paraId="195EDC5E">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w:t>
            </w:r>
          </w:p>
        </w:tc>
        <w:tc>
          <w:tcPr>
            <w:tcW w:w="694" w:type="dxa"/>
            <w:tcBorders>
              <w:top w:val="single" w:color="auto" w:sz="6" w:space="0"/>
              <w:left w:val="single" w:color="auto" w:sz="6" w:space="0"/>
              <w:bottom w:val="single" w:color="auto" w:sz="6" w:space="0"/>
              <w:right w:val="single" w:color="auto" w:sz="6" w:space="0"/>
              <w:tl2br w:val="nil"/>
              <w:tr2bl w:val="nil"/>
            </w:tcBorders>
          </w:tcPr>
          <w:p w14:paraId="1FDA0087">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只</w:t>
            </w:r>
          </w:p>
        </w:tc>
        <w:tc>
          <w:tcPr>
            <w:tcW w:w="2755" w:type="dxa"/>
            <w:tcBorders>
              <w:top w:val="single" w:color="auto" w:sz="6" w:space="0"/>
              <w:left w:val="single" w:color="auto" w:sz="6" w:space="0"/>
              <w:bottom w:val="single" w:color="auto" w:sz="6" w:space="0"/>
              <w:right w:val="single" w:color="auto" w:sz="6" w:space="0"/>
              <w:tl2br w:val="nil"/>
              <w:tr2bl w:val="nil"/>
            </w:tcBorders>
          </w:tcPr>
          <w:p w14:paraId="72E92338">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一、必修1：测量轨道小车运动的位移、速度、加速度、时间 ；测量匀变速直线运动的位移、时间、速度和加速度 ；自由落体运动  ；超重与失重</w:t>
            </w:r>
          </w:p>
        </w:tc>
      </w:tr>
      <w:tr w14:paraId="7B93DD8D">
        <w:tblPrEx>
          <w:tblCellMar>
            <w:top w:w="0" w:type="dxa"/>
            <w:left w:w="108" w:type="dxa"/>
            <w:bottom w:w="0" w:type="dxa"/>
            <w:right w:w="108" w:type="dxa"/>
          </w:tblCellMar>
        </w:tblPrEx>
        <w:trPr>
          <w:trHeight w:val="5640" w:hRule="atLeast"/>
        </w:trPr>
        <w:tc>
          <w:tcPr>
            <w:tcW w:w="519" w:type="dxa"/>
            <w:tcBorders>
              <w:top w:val="single" w:color="auto" w:sz="6" w:space="0"/>
              <w:left w:val="single" w:color="auto" w:sz="6" w:space="0"/>
              <w:bottom w:val="single" w:color="auto" w:sz="6" w:space="0"/>
              <w:right w:val="single" w:color="auto" w:sz="6" w:space="0"/>
              <w:tl2br w:val="nil"/>
              <w:tr2bl w:val="nil"/>
            </w:tcBorders>
          </w:tcPr>
          <w:p w14:paraId="1A2115A3">
            <w:pPr>
              <w:jc w:val="center"/>
              <w:rPr>
                <w:rFonts w:hint="eastAsia" w:ascii="仿宋" w:hAnsi="仿宋" w:eastAsia="仿宋" w:cs="仿宋"/>
                <w:color w:val="000000"/>
                <w:sz w:val="22"/>
                <w:szCs w:val="24"/>
                <w:highlight w:val="none"/>
              </w:rPr>
            </w:pPr>
            <w:r>
              <w:rPr>
                <w:rFonts w:hint="eastAsia" w:ascii="仿宋" w:hAnsi="仿宋" w:eastAsia="仿宋" w:cs="仿宋"/>
                <w:color w:val="000000"/>
                <w:sz w:val="22"/>
                <w:szCs w:val="24"/>
                <w:highlight w:val="none"/>
              </w:rPr>
              <w:t>10</w:t>
            </w:r>
          </w:p>
        </w:tc>
        <w:tc>
          <w:tcPr>
            <w:tcW w:w="1368" w:type="dxa"/>
            <w:tcBorders>
              <w:top w:val="single" w:color="auto" w:sz="6" w:space="0"/>
              <w:left w:val="single" w:color="auto" w:sz="6" w:space="0"/>
              <w:bottom w:val="single" w:color="auto" w:sz="6" w:space="0"/>
              <w:right w:val="single" w:color="auto" w:sz="6" w:space="0"/>
              <w:tl2br w:val="nil"/>
              <w:tr2bl w:val="nil"/>
            </w:tcBorders>
          </w:tcPr>
          <w:p w14:paraId="25B0B521">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旋转运动传感器</w:t>
            </w:r>
          </w:p>
        </w:tc>
        <w:tc>
          <w:tcPr>
            <w:tcW w:w="2813" w:type="dxa"/>
            <w:tcBorders>
              <w:top w:val="single" w:color="auto" w:sz="6" w:space="0"/>
              <w:left w:val="single" w:color="auto" w:sz="6" w:space="0"/>
              <w:bottom w:val="single" w:color="auto" w:sz="6" w:space="0"/>
              <w:right w:val="single" w:color="auto" w:sz="6" w:space="0"/>
              <w:tl2br w:val="nil"/>
              <w:tr2bl w:val="nil"/>
            </w:tcBorders>
          </w:tcPr>
          <w:p w14:paraId="565D3C5B">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1.规格尺寸（mm）：108×46×73（不含轴长）108×46×97mm。</w:t>
            </w:r>
          </w:p>
          <w:p w14:paraId="22BAE039">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2.类别：发光管。</w:t>
            </w:r>
          </w:p>
          <w:p w14:paraId="411C37C4">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3.功能参数：</w:t>
            </w:r>
          </w:p>
          <w:p w14:paraId="1F0C4223">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（1）30转/秒，分度0.2°；准确度：&lt;1%；最大采样率：5KHz。</w:t>
            </w:r>
          </w:p>
          <w:p w14:paraId="3021BE12">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（2）结构：铝制旋转滑轮，半径27mm；不锈钢旋转轴承长度94mm，直径M5mm。</w:t>
            </w:r>
          </w:p>
          <w:p w14:paraId="7AA0A53D">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（3）输出数字信号，接口具有方向性和自锁功能。</w:t>
            </w:r>
          </w:p>
          <w:p w14:paraId="487E8AF3">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（4）模块化、可热插拔设计，支持有线通讯、无线通讯和屏幕数据显示三种工作方式。</w:t>
            </w:r>
          </w:p>
          <w:p w14:paraId="2E6E1A40">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（5）可应用于Windows、Android、iOS、麒麟、统信、鸿蒙操作系统平台。</w:t>
            </w:r>
          </w:p>
        </w:tc>
        <w:tc>
          <w:tcPr>
            <w:tcW w:w="787" w:type="dxa"/>
            <w:tcBorders>
              <w:top w:val="single" w:color="auto" w:sz="6" w:space="0"/>
              <w:left w:val="single" w:color="auto" w:sz="6" w:space="0"/>
              <w:bottom w:val="single" w:color="auto" w:sz="6" w:space="0"/>
              <w:right w:val="single" w:color="auto" w:sz="6" w:space="0"/>
              <w:tl2br w:val="nil"/>
              <w:tr2bl w:val="nil"/>
            </w:tcBorders>
          </w:tcPr>
          <w:p w14:paraId="0651DC72">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w:t>
            </w:r>
          </w:p>
        </w:tc>
        <w:tc>
          <w:tcPr>
            <w:tcW w:w="694" w:type="dxa"/>
            <w:tcBorders>
              <w:top w:val="single" w:color="auto" w:sz="6" w:space="0"/>
              <w:left w:val="single" w:color="auto" w:sz="6" w:space="0"/>
              <w:bottom w:val="single" w:color="auto" w:sz="6" w:space="0"/>
              <w:right w:val="single" w:color="auto" w:sz="6" w:space="0"/>
              <w:tl2br w:val="nil"/>
              <w:tr2bl w:val="nil"/>
            </w:tcBorders>
          </w:tcPr>
          <w:p w14:paraId="25B79353">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只</w:t>
            </w:r>
          </w:p>
        </w:tc>
        <w:tc>
          <w:tcPr>
            <w:tcW w:w="2755" w:type="dxa"/>
            <w:tcBorders>
              <w:top w:val="single" w:color="auto" w:sz="6" w:space="0"/>
              <w:left w:val="single" w:color="auto" w:sz="6" w:space="0"/>
              <w:bottom w:val="single" w:color="auto" w:sz="6" w:space="0"/>
              <w:right w:val="single" w:color="auto" w:sz="6" w:space="0"/>
              <w:tl2br w:val="nil"/>
              <w:tr2bl w:val="nil"/>
            </w:tcBorders>
          </w:tcPr>
          <w:p w14:paraId="395747B5">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 xml:space="preserve">一、必修1：探究弹性形变与弹力的关系 </w:t>
            </w:r>
          </w:p>
          <w:p w14:paraId="6CB0ABB6">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 xml:space="preserve">二、必修2：探究弹性势能的表达式 </w:t>
            </w:r>
          </w:p>
        </w:tc>
      </w:tr>
      <w:tr w14:paraId="65EEBF98">
        <w:tblPrEx>
          <w:tblCellMar>
            <w:top w:w="0" w:type="dxa"/>
            <w:left w:w="108" w:type="dxa"/>
            <w:bottom w:w="0" w:type="dxa"/>
            <w:right w:w="108" w:type="dxa"/>
          </w:tblCellMar>
        </w:tblPrEx>
        <w:trPr>
          <w:trHeight w:val="590" w:hRule="atLeast"/>
        </w:trPr>
        <w:tc>
          <w:tcPr>
            <w:tcW w:w="519" w:type="dxa"/>
            <w:tcBorders>
              <w:top w:val="single" w:color="auto" w:sz="6" w:space="0"/>
              <w:left w:val="single" w:color="auto" w:sz="6" w:space="0"/>
              <w:bottom w:val="single" w:color="auto" w:sz="6" w:space="0"/>
              <w:right w:val="single" w:color="auto" w:sz="6" w:space="0"/>
              <w:tl2br w:val="nil"/>
              <w:tr2bl w:val="nil"/>
            </w:tcBorders>
          </w:tcPr>
          <w:p w14:paraId="498F94D7">
            <w:pPr>
              <w:jc w:val="center"/>
              <w:rPr>
                <w:rFonts w:hint="eastAsia" w:ascii="仿宋" w:hAnsi="仿宋" w:eastAsia="仿宋" w:cs="仿宋"/>
                <w:color w:val="000000"/>
                <w:sz w:val="22"/>
                <w:szCs w:val="24"/>
                <w:highlight w:val="none"/>
              </w:rPr>
            </w:pPr>
            <w:r>
              <w:rPr>
                <w:rFonts w:hint="eastAsia" w:ascii="仿宋" w:hAnsi="仿宋" w:eastAsia="仿宋" w:cs="仿宋"/>
                <w:color w:val="000000"/>
                <w:sz w:val="22"/>
                <w:szCs w:val="24"/>
                <w:highlight w:val="none"/>
              </w:rPr>
              <w:t>11</w:t>
            </w:r>
          </w:p>
        </w:tc>
        <w:tc>
          <w:tcPr>
            <w:tcW w:w="1368" w:type="dxa"/>
            <w:tcBorders>
              <w:top w:val="single" w:color="auto" w:sz="6" w:space="0"/>
              <w:left w:val="single" w:color="auto" w:sz="6" w:space="0"/>
              <w:bottom w:val="single" w:color="auto" w:sz="6" w:space="0"/>
              <w:right w:val="single" w:color="auto" w:sz="6" w:space="0"/>
              <w:tl2br w:val="nil"/>
              <w:tr2bl w:val="nil"/>
            </w:tcBorders>
          </w:tcPr>
          <w:p w14:paraId="0287CAF9">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压强传感器</w:t>
            </w:r>
          </w:p>
        </w:tc>
        <w:tc>
          <w:tcPr>
            <w:tcW w:w="2813" w:type="dxa"/>
            <w:tcBorders>
              <w:top w:val="single" w:color="auto" w:sz="6" w:space="0"/>
              <w:left w:val="single" w:color="auto" w:sz="6" w:space="0"/>
              <w:bottom w:val="single" w:color="auto" w:sz="6" w:space="0"/>
              <w:right w:val="single" w:color="auto" w:sz="6" w:space="0"/>
              <w:tl2br w:val="nil"/>
              <w:tr2bl w:val="nil"/>
            </w:tcBorders>
          </w:tcPr>
          <w:p w14:paraId="348192B4">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1.规格尺寸（mm）：80×41×24mm。</w:t>
            </w:r>
          </w:p>
          <w:p w14:paraId="3CE31DB9">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2.类别：压阻式。</w:t>
            </w:r>
          </w:p>
          <w:p w14:paraId="7227254B">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3.功能参数：</w:t>
            </w:r>
          </w:p>
          <w:p w14:paraId="4ADD243D">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（1）测量范围：0  ~700 kPa；分度：0.1 kPa；准确度：1kPa；最大采样率：5KHz。</w:t>
            </w:r>
          </w:p>
          <w:p w14:paraId="29907774">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（2）结构：塑料软管内径φ4、外径φ6，长55mm。</w:t>
            </w:r>
          </w:p>
          <w:p w14:paraId="0FF5460B">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（3）输出数字信号，接口具有方向性和自锁功能。</w:t>
            </w:r>
          </w:p>
          <w:p w14:paraId="6966D6BD">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（4）模块化、可热插拔设计，支持有线通讯、无线通讯和屏幕数据显示三种工作方式。</w:t>
            </w:r>
          </w:p>
          <w:p w14:paraId="35794F0C">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（5）可应用于Windows、Android、iOS、麒麟、统信、鸿蒙操作系统平台。</w:t>
            </w:r>
          </w:p>
        </w:tc>
        <w:tc>
          <w:tcPr>
            <w:tcW w:w="787" w:type="dxa"/>
            <w:tcBorders>
              <w:top w:val="single" w:color="auto" w:sz="6" w:space="0"/>
              <w:left w:val="single" w:color="auto" w:sz="6" w:space="0"/>
              <w:bottom w:val="single" w:color="auto" w:sz="6" w:space="0"/>
              <w:right w:val="single" w:color="auto" w:sz="6" w:space="0"/>
              <w:tl2br w:val="nil"/>
              <w:tr2bl w:val="nil"/>
            </w:tcBorders>
          </w:tcPr>
          <w:p w14:paraId="46E11716">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w:t>
            </w:r>
          </w:p>
        </w:tc>
        <w:tc>
          <w:tcPr>
            <w:tcW w:w="694" w:type="dxa"/>
            <w:tcBorders>
              <w:top w:val="single" w:color="auto" w:sz="6" w:space="0"/>
              <w:left w:val="single" w:color="auto" w:sz="6" w:space="0"/>
              <w:bottom w:val="single" w:color="auto" w:sz="6" w:space="0"/>
              <w:right w:val="single" w:color="auto" w:sz="6" w:space="0"/>
              <w:tl2br w:val="nil"/>
              <w:tr2bl w:val="nil"/>
            </w:tcBorders>
          </w:tcPr>
          <w:p w14:paraId="30032C82">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只</w:t>
            </w:r>
          </w:p>
        </w:tc>
        <w:tc>
          <w:tcPr>
            <w:tcW w:w="2755" w:type="dxa"/>
            <w:tcBorders>
              <w:top w:val="single" w:color="auto" w:sz="6" w:space="0"/>
              <w:left w:val="single" w:color="auto" w:sz="6" w:space="0"/>
              <w:bottom w:val="single" w:color="auto" w:sz="6" w:space="0"/>
              <w:right w:val="single" w:color="auto" w:sz="6" w:space="0"/>
              <w:tl2br w:val="nil"/>
              <w:tr2bl w:val="nil"/>
            </w:tcBorders>
          </w:tcPr>
          <w:p w14:paraId="7EF82D44">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选修3-3：探究气体等容变化规律—查理定律</w:t>
            </w:r>
          </w:p>
        </w:tc>
      </w:tr>
      <w:tr w14:paraId="1DD149F6">
        <w:tblPrEx>
          <w:tblCellMar>
            <w:top w:w="0" w:type="dxa"/>
            <w:left w:w="108" w:type="dxa"/>
            <w:bottom w:w="0" w:type="dxa"/>
            <w:right w:w="108" w:type="dxa"/>
          </w:tblCellMar>
        </w:tblPrEx>
        <w:trPr>
          <w:trHeight w:val="3080" w:hRule="atLeast"/>
        </w:trPr>
        <w:tc>
          <w:tcPr>
            <w:tcW w:w="519" w:type="dxa"/>
            <w:tcBorders>
              <w:top w:val="single" w:color="auto" w:sz="6" w:space="0"/>
              <w:left w:val="single" w:color="auto" w:sz="6" w:space="0"/>
              <w:bottom w:val="single" w:color="auto" w:sz="6" w:space="0"/>
              <w:right w:val="single" w:color="auto" w:sz="6" w:space="0"/>
              <w:tl2br w:val="nil"/>
              <w:tr2bl w:val="nil"/>
            </w:tcBorders>
          </w:tcPr>
          <w:p w14:paraId="186FD15F">
            <w:pPr>
              <w:jc w:val="center"/>
              <w:rPr>
                <w:rFonts w:hint="eastAsia" w:ascii="仿宋" w:hAnsi="仿宋" w:eastAsia="仿宋" w:cs="仿宋"/>
                <w:color w:val="000000"/>
                <w:sz w:val="22"/>
                <w:szCs w:val="24"/>
                <w:highlight w:val="none"/>
              </w:rPr>
            </w:pPr>
            <w:r>
              <w:rPr>
                <w:rFonts w:hint="eastAsia" w:ascii="仿宋" w:hAnsi="仿宋" w:eastAsia="仿宋" w:cs="仿宋"/>
                <w:color w:val="000000"/>
                <w:sz w:val="22"/>
                <w:szCs w:val="24"/>
                <w:highlight w:val="none"/>
              </w:rPr>
              <w:t>12</w:t>
            </w:r>
          </w:p>
        </w:tc>
        <w:tc>
          <w:tcPr>
            <w:tcW w:w="1368" w:type="dxa"/>
            <w:tcBorders>
              <w:top w:val="single" w:color="auto" w:sz="6" w:space="0"/>
              <w:left w:val="single" w:color="auto" w:sz="6" w:space="0"/>
              <w:bottom w:val="single" w:color="auto" w:sz="6" w:space="0"/>
              <w:right w:val="single" w:color="auto" w:sz="6" w:space="0"/>
              <w:tl2br w:val="nil"/>
              <w:tr2bl w:val="nil"/>
            </w:tcBorders>
          </w:tcPr>
          <w:p w14:paraId="45EBDD5F">
            <w:pPr>
              <w:jc w:val="center"/>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高灵敏度线圈</w:t>
            </w:r>
          </w:p>
        </w:tc>
        <w:tc>
          <w:tcPr>
            <w:tcW w:w="2813" w:type="dxa"/>
            <w:tcBorders>
              <w:top w:val="single" w:color="auto" w:sz="6" w:space="0"/>
              <w:left w:val="single" w:color="auto" w:sz="6" w:space="0"/>
              <w:bottom w:val="single" w:color="auto" w:sz="6" w:space="0"/>
              <w:right w:val="single" w:color="auto" w:sz="6" w:space="0"/>
              <w:tl2br w:val="nil"/>
              <w:tr2bl w:val="nil"/>
            </w:tcBorders>
          </w:tcPr>
          <w:p w14:paraId="1A73ABDF">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1.规格尺寸（mm）：310×220×40 。</w:t>
            </w:r>
          </w:p>
          <w:p w14:paraId="6D34A8B2">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2.功能参数：</w:t>
            </w:r>
          </w:p>
          <w:p w14:paraId="4C36580E">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（1）采用无源工作方式，采用塑壳封装以及方便手持使用的手柄结构。</w:t>
            </w:r>
          </w:p>
          <w:p w14:paraId="14D9F4B7">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（2）与微电流传感器配合，可测得切割地磁场产生的感生电流，可定性测量不同电器的电磁辐射强度。</w:t>
            </w:r>
          </w:p>
        </w:tc>
        <w:tc>
          <w:tcPr>
            <w:tcW w:w="787" w:type="dxa"/>
            <w:tcBorders>
              <w:top w:val="single" w:color="auto" w:sz="6" w:space="0"/>
              <w:left w:val="single" w:color="auto" w:sz="6" w:space="0"/>
              <w:bottom w:val="single" w:color="auto" w:sz="6" w:space="0"/>
              <w:right w:val="single" w:color="auto" w:sz="6" w:space="0"/>
              <w:tl2br w:val="nil"/>
              <w:tr2bl w:val="nil"/>
            </w:tcBorders>
          </w:tcPr>
          <w:p w14:paraId="75FFFA44">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w:t>
            </w:r>
          </w:p>
        </w:tc>
        <w:tc>
          <w:tcPr>
            <w:tcW w:w="694" w:type="dxa"/>
            <w:tcBorders>
              <w:top w:val="single" w:color="auto" w:sz="6" w:space="0"/>
              <w:left w:val="single" w:color="auto" w:sz="6" w:space="0"/>
              <w:bottom w:val="single" w:color="auto" w:sz="6" w:space="0"/>
              <w:right w:val="single" w:color="auto" w:sz="6" w:space="0"/>
              <w:tl2br w:val="nil"/>
              <w:tr2bl w:val="nil"/>
            </w:tcBorders>
          </w:tcPr>
          <w:p w14:paraId="6AB202FB">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套</w:t>
            </w:r>
          </w:p>
        </w:tc>
        <w:tc>
          <w:tcPr>
            <w:tcW w:w="2755" w:type="dxa"/>
            <w:tcBorders>
              <w:top w:val="single" w:color="auto" w:sz="6" w:space="0"/>
              <w:left w:val="single" w:color="auto" w:sz="6" w:space="0"/>
              <w:bottom w:val="single" w:color="auto" w:sz="6" w:space="0"/>
              <w:right w:val="single" w:color="auto" w:sz="6" w:space="0"/>
              <w:tl2br w:val="nil"/>
              <w:tr2bl w:val="nil"/>
            </w:tcBorders>
          </w:tcPr>
          <w:p w14:paraId="556CC1BA">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切割地磁场产生的感生电流；测量不同电器的电磁辐射强度</w:t>
            </w:r>
          </w:p>
        </w:tc>
      </w:tr>
      <w:tr w14:paraId="02E95332">
        <w:tblPrEx>
          <w:tblCellMar>
            <w:top w:w="0" w:type="dxa"/>
            <w:left w:w="108" w:type="dxa"/>
            <w:bottom w:w="0" w:type="dxa"/>
            <w:right w:w="108" w:type="dxa"/>
          </w:tblCellMar>
        </w:tblPrEx>
        <w:trPr>
          <w:trHeight w:val="5880" w:hRule="atLeast"/>
        </w:trPr>
        <w:tc>
          <w:tcPr>
            <w:tcW w:w="519" w:type="dxa"/>
            <w:tcBorders>
              <w:top w:val="single" w:color="auto" w:sz="6" w:space="0"/>
              <w:left w:val="single" w:color="auto" w:sz="6" w:space="0"/>
              <w:bottom w:val="single" w:color="auto" w:sz="6" w:space="0"/>
              <w:right w:val="single" w:color="auto" w:sz="6" w:space="0"/>
              <w:tl2br w:val="nil"/>
              <w:tr2bl w:val="nil"/>
            </w:tcBorders>
          </w:tcPr>
          <w:p w14:paraId="14CD1D19">
            <w:pPr>
              <w:jc w:val="center"/>
              <w:rPr>
                <w:rFonts w:hint="eastAsia" w:ascii="仿宋" w:hAnsi="仿宋" w:eastAsia="仿宋" w:cs="仿宋"/>
                <w:color w:val="000000"/>
                <w:sz w:val="22"/>
                <w:szCs w:val="24"/>
                <w:highlight w:val="none"/>
              </w:rPr>
            </w:pPr>
            <w:r>
              <w:rPr>
                <w:rFonts w:hint="eastAsia" w:ascii="仿宋" w:hAnsi="仿宋" w:eastAsia="仿宋" w:cs="仿宋"/>
                <w:color w:val="000000"/>
                <w:sz w:val="22"/>
                <w:szCs w:val="24"/>
                <w:highlight w:val="none"/>
              </w:rPr>
              <w:t>13</w:t>
            </w:r>
          </w:p>
        </w:tc>
        <w:tc>
          <w:tcPr>
            <w:tcW w:w="1368" w:type="dxa"/>
            <w:tcBorders>
              <w:top w:val="single" w:color="auto" w:sz="6" w:space="0"/>
              <w:left w:val="single" w:color="auto" w:sz="6" w:space="0"/>
              <w:bottom w:val="single" w:color="auto" w:sz="6" w:space="0"/>
              <w:right w:val="single" w:color="auto" w:sz="6" w:space="0"/>
              <w:tl2br w:val="nil"/>
              <w:tr2bl w:val="nil"/>
            </w:tcBorders>
          </w:tcPr>
          <w:p w14:paraId="35A2EA9D">
            <w:pPr>
              <w:jc w:val="center"/>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静电计</w:t>
            </w:r>
          </w:p>
        </w:tc>
        <w:tc>
          <w:tcPr>
            <w:tcW w:w="2813" w:type="dxa"/>
            <w:tcBorders>
              <w:top w:val="single" w:color="auto" w:sz="6" w:space="0"/>
              <w:left w:val="single" w:color="auto" w:sz="6" w:space="0"/>
              <w:bottom w:val="single" w:color="auto" w:sz="6" w:space="0"/>
              <w:right w:val="single" w:color="auto" w:sz="6" w:space="0"/>
              <w:tl2br w:val="nil"/>
              <w:tr2bl w:val="nil"/>
            </w:tcBorders>
          </w:tcPr>
          <w:p w14:paraId="3F78B3E7">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1.规格尺寸（mm）：215×135×70mm。</w:t>
            </w:r>
          </w:p>
          <w:p w14:paraId="1A6749AD">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2.类别：电容式。</w:t>
            </w:r>
          </w:p>
          <w:p w14:paraId="26A7AA99">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3.功能参数：</w:t>
            </w:r>
          </w:p>
          <w:p w14:paraId="5463631E">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（1）测量范围：-100nC~+100 nC；分度：1 nC；最大采样率：5KHz。</w:t>
            </w:r>
          </w:p>
          <w:p w14:paraId="60B0FC9D">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（2）结构：结构：镀铬铁球，直径12mm,内置锂电池，容量1200mAh,配有锂电池万能充标准电压3.7V，DC和USB输出。自带不小于5寸液晶显示屏，可独立使用并显示测量结果。</w:t>
            </w:r>
          </w:p>
          <w:p w14:paraId="5C1BA831">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（3）输出数字信号，接口具有方向性和自锁功能。</w:t>
            </w:r>
          </w:p>
          <w:p w14:paraId="79376863">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（4）模块化、可热插拔设计，支持有线通讯、无线通讯和屏幕数据显示三种工作方式。</w:t>
            </w:r>
          </w:p>
          <w:p w14:paraId="0818E4F4">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（5）可应用于Windows、Android、iOS、麒麟、统信、鸿蒙操作系统平台。</w:t>
            </w:r>
          </w:p>
        </w:tc>
        <w:tc>
          <w:tcPr>
            <w:tcW w:w="787" w:type="dxa"/>
            <w:tcBorders>
              <w:top w:val="single" w:color="auto" w:sz="6" w:space="0"/>
              <w:left w:val="single" w:color="auto" w:sz="6" w:space="0"/>
              <w:bottom w:val="single" w:color="auto" w:sz="6" w:space="0"/>
              <w:right w:val="single" w:color="auto" w:sz="6" w:space="0"/>
              <w:tl2br w:val="nil"/>
              <w:tr2bl w:val="nil"/>
            </w:tcBorders>
          </w:tcPr>
          <w:p w14:paraId="3F89D58C">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w:t>
            </w:r>
          </w:p>
        </w:tc>
        <w:tc>
          <w:tcPr>
            <w:tcW w:w="694" w:type="dxa"/>
            <w:tcBorders>
              <w:top w:val="single" w:color="auto" w:sz="6" w:space="0"/>
              <w:left w:val="single" w:color="auto" w:sz="6" w:space="0"/>
              <w:bottom w:val="single" w:color="auto" w:sz="6" w:space="0"/>
              <w:right w:val="single" w:color="auto" w:sz="6" w:space="0"/>
              <w:tl2br w:val="nil"/>
              <w:tr2bl w:val="nil"/>
            </w:tcBorders>
          </w:tcPr>
          <w:p w14:paraId="1D4BDFD9">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套</w:t>
            </w:r>
          </w:p>
        </w:tc>
        <w:tc>
          <w:tcPr>
            <w:tcW w:w="2755" w:type="dxa"/>
            <w:tcBorders>
              <w:top w:val="single" w:color="auto" w:sz="6" w:space="0"/>
              <w:left w:val="single" w:color="auto" w:sz="6" w:space="0"/>
              <w:bottom w:val="single" w:color="auto" w:sz="6" w:space="0"/>
              <w:right w:val="single" w:color="auto" w:sz="6" w:space="0"/>
              <w:tl2br w:val="nil"/>
              <w:tr2bl w:val="nil"/>
            </w:tcBorders>
          </w:tcPr>
          <w:p w14:paraId="67DFD9EF">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填补传统实验空白，除可定量测量静电量大小和极性外，还可用于研究平行板电容器的相关规律。</w:t>
            </w:r>
          </w:p>
        </w:tc>
      </w:tr>
      <w:tr w14:paraId="12B351CB">
        <w:tblPrEx>
          <w:tblCellMar>
            <w:top w:w="0" w:type="dxa"/>
            <w:left w:w="108" w:type="dxa"/>
            <w:bottom w:w="0" w:type="dxa"/>
            <w:right w:w="108" w:type="dxa"/>
          </w:tblCellMar>
        </w:tblPrEx>
        <w:trPr>
          <w:trHeight w:val="1508" w:hRule="atLeast"/>
        </w:trPr>
        <w:tc>
          <w:tcPr>
            <w:tcW w:w="519" w:type="dxa"/>
            <w:tcBorders>
              <w:top w:val="single" w:color="auto" w:sz="6" w:space="0"/>
              <w:left w:val="single" w:color="auto" w:sz="6" w:space="0"/>
              <w:bottom w:val="single" w:color="auto" w:sz="6" w:space="0"/>
              <w:right w:val="single" w:color="auto" w:sz="6" w:space="0"/>
              <w:tl2br w:val="nil"/>
              <w:tr2bl w:val="nil"/>
            </w:tcBorders>
          </w:tcPr>
          <w:p w14:paraId="6565814E">
            <w:pPr>
              <w:jc w:val="center"/>
              <w:rPr>
                <w:rFonts w:hint="eastAsia" w:ascii="仿宋" w:hAnsi="仿宋" w:eastAsia="仿宋" w:cs="仿宋"/>
                <w:color w:val="000000"/>
                <w:sz w:val="22"/>
                <w:szCs w:val="24"/>
                <w:highlight w:val="none"/>
              </w:rPr>
            </w:pPr>
            <w:r>
              <w:rPr>
                <w:rFonts w:hint="eastAsia" w:ascii="仿宋" w:hAnsi="仿宋" w:eastAsia="仿宋" w:cs="仿宋"/>
                <w:color w:val="000000"/>
                <w:sz w:val="22"/>
                <w:szCs w:val="24"/>
                <w:highlight w:val="none"/>
              </w:rPr>
              <w:t>14</w:t>
            </w:r>
          </w:p>
        </w:tc>
        <w:tc>
          <w:tcPr>
            <w:tcW w:w="1368" w:type="dxa"/>
            <w:tcBorders>
              <w:top w:val="single" w:color="auto" w:sz="6" w:space="0"/>
              <w:left w:val="single" w:color="auto" w:sz="6" w:space="0"/>
              <w:bottom w:val="single" w:color="auto" w:sz="6" w:space="0"/>
              <w:right w:val="single" w:color="auto" w:sz="6" w:space="0"/>
              <w:tl2br w:val="nil"/>
              <w:tr2bl w:val="nil"/>
            </w:tcBorders>
          </w:tcPr>
          <w:p w14:paraId="2ED369F7">
            <w:pPr>
              <w:jc w:val="center"/>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数据采集器</w:t>
            </w:r>
          </w:p>
        </w:tc>
        <w:tc>
          <w:tcPr>
            <w:tcW w:w="2813" w:type="dxa"/>
            <w:tcBorders>
              <w:top w:val="single" w:color="auto" w:sz="6" w:space="0"/>
              <w:left w:val="single" w:color="auto" w:sz="6" w:space="0"/>
              <w:bottom w:val="single" w:color="auto" w:sz="6" w:space="0"/>
              <w:right w:val="single" w:color="auto" w:sz="6" w:space="0"/>
              <w:tl2br w:val="nil"/>
              <w:tr2bl w:val="nil"/>
            </w:tcBorders>
          </w:tcPr>
          <w:p w14:paraId="7AE43707">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1.规格尺寸（mm）：71×107×23 。</w:t>
            </w:r>
          </w:p>
          <w:p w14:paraId="6FF52732">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2.功能参数：</w:t>
            </w:r>
          </w:p>
          <w:p w14:paraId="13E75D27">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（1）连接传感器与计算机，采用USB协议与电脑通讯；通过USB接口供电，无需外接电源。</w:t>
            </w:r>
          </w:p>
          <w:p w14:paraId="03338FDD">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（2）模块化结构，可接驳有线接口和无线接口，数据采集器与接口通过SATA接口传输数据，采用插接式结构，可根据实验教学需要，方便有线、无线工作模式切换。</w:t>
            </w:r>
          </w:p>
          <w:p w14:paraId="0E1F6520">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（3）输出数字信号，接口具有方向性和自锁功能。</w:t>
            </w:r>
          </w:p>
          <w:p w14:paraId="5C035C1D">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▲（4）有线状态下，单通道数据最大采样率 20KHZ，可同时连接 10 个声波 /声级传感器测量。（需提供国家质量监督部门认可的第三方检测机构出具的检测报告用于佐证。）</w:t>
            </w:r>
          </w:p>
          <w:p w14:paraId="0DFB093B">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▲（5）支持多路数据并行采集功能，数据采集器可以级联，可以实现不少于12套数据采集器连接电脑使用，自适应操作系统。（需提供国家质量监督部门认可的第三方检测机构出具的检测报告用于佐证。）</w:t>
            </w:r>
          </w:p>
        </w:tc>
        <w:tc>
          <w:tcPr>
            <w:tcW w:w="787" w:type="dxa"/>
            <w:tcBorders>
              <w:top w:val="single" w:color="auto" w:sz="6" w:space="0"/>
              <w:left w:val="single" w:color="auto" w:sz="6" w:space="0"/>
              <w:bottom w:val="single" w:color="auto" w:sz="6" w:space="0"/>
              <w:right w:val="single" w:color="auto" w:sz="6" w:space="0"/>
              <w:tl2br w:val="nil"/>
              <w:tr2bl w:val="nil"/>
            </w:tcBorders>
          </w:tcPr>
          <w:p w14:paraId="3B5648B1">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w:t>
            </w:r>
          </w:p>
        </w:tc>
        <w:tc>
          <w:tcPr>
            <w:tcW w:w="694" w:type="dxa"/>
            <w:tcBorders>
              <w:top w:val="single" w:color="auto" w:sz="6" w:space="0"/>
              <w:left w:val="single" w:color="auto" w:sz="6" w:space="0"/>
              <w:bottom w:val="single" w:color="auto" w:sz="6" w:space="0"/>
              <w:right w:val="single" w:color="auto" w:sz="6" w:space="0"/>
              <w:tl2br w:val="nil"/>
              <w:tr2bl w:val="nil"/>
            </w:tcBorders>
          </w:tcPr>
          <w:p w14:paraId="4A197049">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台</w:t>
            </w:r>
          </w:p>
        </w:tc>
        <w:tc>
          <w:tcPr>
            <w:tcW w:w="2755" w:type="dxa"/>
            <w:tcBorders>
              <w:top w:val="single" w:color="auto" w:sz="6" w:space="0"/>
              <w:left w:val="single" w:color="auto" w:sz="6" w:space="0"/>
              <w:bottom w:val="single" w:color="auto" w:sz="6" w:space="0"/>
              <w:right w:val="single" w:color="auto" w:sz="6" w:space="0"/>
              <w:tl2br w:val="nil"/>
              <w:tr2bl w:val="nil"/>
            </w:tcBorders>
          </w:tcPr>
          <w:p w14:paraId="5CA44702">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核心设备，所有传感器采集的信号需要通过数据采集器进行数据处理后再输入电脑，通过软件显示出来</w:t>
            </w:r>
          </w:p>
        </w:tc>
      </w:tr>
      <w:tr w14:paraId="5A02ED0A">
        <w:tblPrEx>
          <w:tblCellMar>
            <w:top w:w="0" w:type="dxa"/>
            <w:left w:w="108" w:type="dxa"/>
            <w:bottom w:w="0" w:type="dxa"/>
            <w:right w:w="108" w:type="dxa"/>
          </w:tblCellMar>
        </w:tblPrEx>
        <w:trPr>
          <w:trHeight w:val="2980" w:hRule="atLeast"/>
        </w:trPr>
        <w:tc>
          <w:tcPr>
            <w:tcW w:w="519" w:type="dxa"/>
            <w:tcBorders>
              <w:top w:val="single" w:color="auto" w:sz="6" w:space="0"/>
              <w:left w:val="single" w:color="auto" w:sz="6" w:space="0"/>
              <w:bottom w:val="single" w:color="auto" w:sz="6" w:space="0"/>
              <w:right w:val="single" w:color="auto" w:sz="6" w:space="0"/>
              <w:tl2br w:val="nil"/>
              <w:tr2bl w:val="nil"/>
            </w:tcBorders>
          </w:tcPr>
          <w:p w14:paraId="5BD798F1">
            <w:pPr>
              <w:jc w:val="center"/>
              <w:rPr>
                <w:rFonts w:hint="eastAsia" w:ascii="仿宋" w:hAnsi="仿宋" w:eastAsia="仿宋" w:cs="仿宋"/>
                <w:color w:val="000000"/>
                <w:sz w:val="22"/>
                <w:szCs w:val="24"/>
                <w:highlight w:val="none"/>
              </w:rPr>
            </w:pPr>
            <w:r>
              <w:rPr>
                <w:rFonts w:hint="eastAsia" w:ascii="仿宋" w:hAnsi="仿宋" w:eastAsia="仿宋" w:cs="仿宋"/>
                <w:color w:val="000000"/>
                <w:sz w:val="22"/>
                <w:szCs w:val="24"/>
                <w:highlight w:val="none"/>
              </w:rPr>
              <w:t>15</w:t>
            </w:r>
          </w:p>
        </w:tc>
        <w:tc>
          <w:tcPr>
            <w:tcW w:w="1368" w:type="dxa"/>
            <w:tcBorders>
              <w:top w:val="single" w:color="auto" w:sz="6" w:space="0"/>
              <w:left w:val="single" w:color="auto" w:sz="6" w:space="0"/>
              <w:bottom w:val="single" w:color="auto" w:sz="6" w:space="0"/>
              <w:right w:val="single" w:color="auto" w:sz="6" w:space="0"/>
              <w:tl2br w:val="nil"/>
              <w:tr2bl w:val="nil"/>
            </w:tcBorders>
          </w:tcPr>
          <w:p w14:paraId="6DD78F17">
            <w:pPr>
              <w:jc w:val="center"/>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附件</w:t>
            </w:r>
          </w:p>
        </w:tc>
        <w:tc>
          <w:tcPr>
            <w:tcW w:w="2813" w:type="dxa"/>
            <w:tcBorders>
              <w:top w:val="single" w:color="auto" w:sz="6" w:space="0"/>
              <w:left w:val="single" w:color="auto" w:sz="6" w:space="0"/>
              <w:bottom w:val="single" w:color="auto" w:sz="6" w:space="0"/>
              <w:right w:val="single" w:color="auto" w:sz="6" w:space="0"/>
              <w:tl2br w:val="nil"/>
              <w:tr2bl w:val="nil"/>
            </w:tcBorders>
          </w:tcPr>
          <w:p w14:paraId="33220B2B">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1.规格尺寸（mm）：转接器尺寸：20×20×40 。</w:t>
            </w:r>
          </w:p>
          <w:p w14:paraId="03FEF884">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2.功能参数：</w:t>
            </w:r>
          </w:p>
          <w:p w14:paraId="72F357E6">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（1）含USB通讯线1条、长传感器线2条、短传感器线2条、A型转接器2只、B型转接器2只、技术资料。</w:t>
            </w:r>
          </w:p>
          <w:p w14:paraId="098D9119">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（2）规格尺寸（mm）：USB通讯线1500；长传感器线1200；短传感器线650 。</w:t>
            </w:r>
          </w:p>
        </w:tc>
        <w:tc>
          <w:tcPr>
            <w:tcW w:w="787" w:type="dxa"/>
            <w:tcBorders>
              <w:top w:val="single" w:color="auto" w:sz="6" w:space="0"/>
              <w:left w:val="single" w:color="auto" w:sz="6" w:space="0"/>
              <w:bottom w:val="single" w:color="auto" w:sz="6" w:space="0"/>
              <w:right w:val="single" w:color="auto" w:sz="6" w:space="0"/>
              <w:tl2br w:val="nil"/>
              <w:tr2bl w:val="nil"/>
            </w:tcBorders>
          </w:tcPr>
          <w:p w14:paraId="1E11C0FB">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w:t>
            </w:r>
          </w:p>
        </w:tc>
        <w:tc>
          <w:tcPr>
            <w:tcW w:w="694" w:type="dxa"/>
            <w:tcBorders>
              <w:top w:val="single" w:color="auto" w:sz="6" w:space="0"/>
              <w:left w:val="single" w:color="auto" w:sz="6" w:space="0"/>
              <w:bottom w:val="single" w:color="auto" w:sz="6" w:space="0"/>
              <w:right w:val="single" w:color="auto" w:sz="6" w:space="0"/>
              <w:tl2br w:val="nil"/>
              <w:tr2bl w:val="nil"/>
            </w:tcBorders>
          </w:tcPr>
          <w:p w14:paraId="441340A7">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套</w:t>
            </w:r>
          </w:p>
        </w:tc>
        <w:tc>
          <w:tcPr>
            <w:tcW w:w="2755" w:type="dxa"/>
            <w:tcBorders>
              <w:top w:val="single" w:color="auto" w:sz="6" w:space="0"/>
              <w:left w:val="single" w:color="auto" w:sz="6" w:space="0"/>
              <w:bottom w:val="single" w:color="auto" w:sz="6" w:space="0"/>
              <w:right w:val="single" w:color="auto" w:sz="6" w:space="0"/>
              <w:tl2br w:val="nil"/>
              <w:tr2bl w:val="nil"/>
            </w:tcBorders>
          </w:tcPr>
          <w:p w14:paraId="57307EC4">
            <w:pPr>
              <w:jc w:val="left"/>
              <w:rPr>
                <w:rFonts w:hint="eastAsia" w:ascii="仿宋" w:hAnsi="仿宋" w:eastAsia="仿宋" w:cs="仿宋"/>
                <w:color w:val="000000"/>
                <w:sz w:val="20"/>
                <w:szCs w:val="24"/>
                <w:highlight w:val="none"/>
              </w:rPr>
            </w:pPr>
            <w:r>
              <w:rPr>
                <w:rFonts w:hint="eastAsia" w:ascii="仿宋" w:hAnsi="仿宋" w:eastAsia="仿宋" w:cs="仿宋"/>
                <w:color w:val="000000"/>
                <w:sz w:val="20"/>
                <w:szCs w:val="24"/>
                <w:highlight w:val="none"/>
              </w:rPr>
              <w:t>含USB通讯线1条、传感器线4条、A型转接器2只、B型转接器2只、技术资料等</w:t>
            </w:r>
          </w:p>
        </w:tc>
      </w:tr>
      <w:tr w14:paraId="309674B6">
        <w:tblPrEx>
          <w:tblCellMar>
            <w:top w:w="0" w:type="dxa"/>
            <w:left w:w="108" w:type="dxa"/>
            <w:bottom w:w="0" w:type="dxa"/>
            <w:right w:w="108" w:type="dxa"/>
          </w:tblCellMar>
        </w:tblPrEx>
        <w:trPr>
          <w:trHeight w:val="90" w:hRule="atLeast"/>
        </w:trPr>
        <w:tc>
          <w:tcPr>
            <w:tcW w:w="519" w:type="dxa"/>
            <w:tcBorders>
              <w:top w:val="single" w:color="auto" w:sz="6" w:space="0"/>
              <w:left w:val="single" w:color="auto" w:sz="6" w:space="0"/>
              <w:bottom w:val="single" w:color="auto" w:sz="6" w:space="0"/>
              <w:right w:val="single" w:color="auto" w:sz="6" w:space="0"/>
              <w:tl2br w:val="nil"/>
              <w:tr2bl w:val="nil"/>
            </w:tcBorders>
          </w:tcPr>
          <w:p w14:paraId="5DAF73BF">
            <w:pPr>
              <w:jc w:val="center"/>
              <w:rPr>
                <w:rFonts w:hint="eastAsia" w:ascii="仿宋" w:hAnsi="仿宋" w:eastAsia="仿宋" w:cs="仿宋"/>
                <w:color w:val="000000"/>
                <w:sz w:val="22"/>
                <w:szCs w:val="24"/>
                <w:highlight w:val="none"/>
              </w:rPr>
            </w:pPr>
            <w:r>
              <w:rPr>
                <w:rFonts w:hint="eastAsia" w:ascii="仿宋" w:hAnsi="仿宋" w:eastAsia="仿宋" w:cs="仿宋"/>
                <w:color w:val="000000"/>
                <w:sz w:val="22"/>
                <w:szCs w:val="24"/>
                <w:highlight w:val="none"/>
              </w:rPr>
              <w:t>16</w:t>
            </w:r>
          </w:p>
        </w:tc>
        <w:tc>
          <w:tcPr>
            <w:tcW w:w="1368" w:type="dxa"/>
            <w:tcBorders>
              <w:top w:val="single" w:color="auto" w:sz="6" w:space="0"/>
              <w:left w:val="single" w:color="auto" w:sz="6" w:space="0"/>
              <w:bottom w:val="single" w:color="auto" w:sz="6" w:space="0"/>
              <w:right w:val="single" w:color="auto" w:sz="6" w:space="0"/>
              <w:tl2br w:val="nil"/>
              <w:tr2bl w:val="nil"/>
            </w:tcBorders>
          </w:tcPr>
          <w:p w14:paraId="1F21F2B4">
            <w:pPr>
              <w:jc w:val="center"/>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金属钩码</w:t>
            </w:r>
          </w:p>
        </w:tc>
        <w:tc>
          <w:tcPr>
            <w:tcW w:w="2813" w:type="dxa"/>
            <w:tcBorders>
              <w:top w:val="single" w:color="auto" w:sz="6" w:space="0"/>
              <w:left w:val="single" w:color="auto" w:sz="6" w:space="0"/>
              <w:bottom w:val="single" w:color="auto" w:sz="6" w:space="0"/>
              <w:right w:val="single" w:color="auto" w:sz="6" w:space="0"/>
              <w:tl2br w:val="nil"/>
              <w:tr2bl w:val="nil"/>
            </w:tcBorders>
          </w:tcPr>
          <w:p w14:paraId="16D7A3F1">
            <w:pPr>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50g,10个一盒</w:t>
            </w:r>
          </w:p>
        </w:tc>
        <w:tc>
          <w:tcPr>
            <w:tcW w:w="787" w:type="dxa"/>
            <w:tcBorders>
              <w:top w:val="single" w:color="auto" w:sz="6" w:space="0"/>
              <w:left w:val="single" w:color="auto" w:sz="6" w:space="0"/>
              <w:bottom w:val="single" w:color="auto" w:sz="6" w:space="0"/>
              <w:right w:val="single" w:color="auto" w:sz="6" w:space="0"/>
              <w:tl2br w:val="nil"/>
              <w:tr2bl w:val="nil"/>
            </w:tcBorders>
          </w:tcPr>
          <w:p w14:paraId="6DF896A2">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30</w:t>
            </w:r>
          </w:p>
        </w:tc>
        <w:tc>
          <w:tcPr>
            <w:tcW w:w="694" w:type="dxa"/>
            <w:tcBorders>
              <w:top w:val="single" w:color="auto" w:sz="6" w:space="0"/>
              <w:left w:val="single" w:color="auto" w:sz="6" w:space="0"/>
              <w:bottom w:val="single" w:color="auto" w:sz="6" w:space="0"/>
              <w:right w:val="single" w:color="auto" w:sz="6" w:space="0"/>
              <w:tl2br w:val="nil"/>
              <w:tr2bl w:val="nil"/>
            </w:tcBorders>
          </w:tcPr>
          <w:p w14:paraId="41683AB7">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盒</w:t>
            </w:r>
          </w:p>
        </w:tc>
        <w:tc>
          <w:tcPr>
            <w:tcW w:w="2755" w:type="dxa"/>
            <w:tcBorders>
              <w:top w:val="single" w:color="auto" w:sz="6" w:space="0"/>
              <w:left w:val="single" w:color="auto" w:sz="6" w:space="0"/>
              <w:bottom w:val="single" w:color="auto" w:sz="6" w:space="0"/>
              <w:right w:val="single" w:color="auto" w:sz="6" w:space="0"/>
              <w:tl2br w:val="nil"/>
              <w:tr2bl w:val="nil"/>
            </w:tcBorders>
          </w:tcPr>
          <w:p w14:paraId="391E5972">
            <w:pPr>
              <w:jc w:val="right"/>
              <w:rPr>
                <w:rFonts w:hint="eastAsia" w:ascii="仿宋" w:hAnsi="仿宋" w:eastAsia="仿宋" w:cs="仿宋"/>
                <w:color w:val="000000"/>
                <w:sz w:val="24"/>
                <w:szCs w:val="24"/>
                <w:highlight w:val="none"/>
              </w:rPr>
            </w:pPr>
          </w:p>
        </w:tc>
      </w:tr>
      <w:tr w14:paraId="581B8881">
        <w:tblPrEx>
          <w:tblCellMar>
            <w:top w:w="0" w:type="dxa"/>
            <w:left w:w="108" w:type="dxa"/>
            <w:bottom w:w="0" w:type="dxa"/>
            <w:right w:w="108" w:type="dxa"/>
          </w:tblCellMar>
        </w:tblPrEx>
        <w:trPr>
          <w:trHeight w:val="571" w:hRule="atLeast"/>
        </w:trPr>
        <w:tc>
          <w:tcPr>
            <w:tcW w:w="519" w:type="dxa"/>
            <w:tcBorders>
              <w:top w:val="single" w:color="auto" w:sz="6" w:space="0"/>
              <w:left w:val="single" w:color="auto" w:sz="6" w:space="0"/>
              <w:bottom w:val="single" w:color="auto" w:sz="6" w:space="0"/>
              <w:right w:val="single" w:color="auto" w:sz="6" w:space="0"/>
              <w:tl2br w:val="nil"/>
              <w:tr2bl w:val="nil"/>
            </w:tcBorders>
          </w:tcPr>
          <w:p w14:paraId="6276D75C">
            <w:pPr>
              <w:jc w:val="center"/>
              <w:rPr>
                <w:rFonts w:hint="eastAsia" w:ascii="仿宋" w:hAnsi="仿宋" w:eastAsia="仿宋" w:cs="仿宋"/>
                <w:color w:val="000000"/>
                <w:sz w:val="22"/>
                <w:szCs w:val="24"/>
                <w:highlight w:val="none"/>
              </w:rPr>
            </w:pPr>
            <w:r>
              <w:rPr>
                <w:rFonts w:hint="eastAsia" w:ascii="仿宋" w:hAnsi="仿宋" w:eastAsia="仿宋" w:cs="仿宋"/>
                <w:color w:val="000000"/>
                <w:sz w:val="22"/>
                <w:szCs w:val="24"/>
                <w:highlight w:val="none"/>
              </w:rPr>
              <w:t>17</w:t>
            </w:r>
          </w:p>
        </w:tc>
        <w:tc>
          <w:tcPr>
            <w:tcW w:w="1368" w:type="dxa"/>
            <w:tcBorders>
              <w:top w:val="single" w:color="auto" w:sz="6" w:space="0"/>
              <w:left w:val="single" w:color="auto" w:sz="6" w:space="0"/>
              <w:bottom w:val="single" w:color="auto" w:sz="6" w:space="0"/>
              <w:right w:val="single" w:color="auto" w:sz="6" w:space="0"/>
              <w:tl2br w:val="nil"/>
              <w:tr2bl w:val="nil"/>
            </w:tcBorders>
          </w:tcPr>
          <w:p w14:paraId="0D29FC33">
            <w:pPr>
              <w:jc w:val="center"/>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演示原副线圈</w:t>
            </w:r>
          </w:p>
        </w:tc>
        <w:tc>
          <w:tcPr>
            <w:tcW w:w="2813" w:type="dxa"/>
            <w:tcBorders>
              <w:top w:val="single" w:color="auto" w:sz="6" w:space="0"/>
              <w:left w:val="single" w:color="auto" w:sz="6" w:space="0"/>
              <w:bottom w:val="single" w:color="auto" w:sz="6" w:space="0"/>
              <w:right w:val="single" w:color="auto" w:sz="6" w:space="0"/>
              <w:tl2br w:val="nil"/>
              <w:tr2bl w:val="nil"/>
            </w:tcBorders>
          </w:tcPr>
          <w:p w14:paraId="7834D314">
            <w:pPr>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主题材料：金属、塑料</w:t>
            </w:r>
          </w:p>
        </w:tc>
        <w:tc>
          <w:tcPr>
            <w:tcW w:w="787" w:type="dxa"/>
            <w:tcBorders>
              <w:top w:val="single" w:color="auto" w:sz="6" w:space="0"/>
              <w:left w:val="single" w:color="auto" w:sz="6" w:space="0"/>
              <w:bottom w:val="single" w:color="auto" w:sz="6" w:space="0"/>
              <w:right w:val="single" w:color="auto" w:sz="6" w:space="0"/>
              <w:tl2br w:val="nil"/>
              <w:tr2bl w:val="nil"/>
            </w:tcBorders>
          </w:tcPr>
          <w:p w14:paraId="3D9BDB89">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30</w:t>
            </w:r>
          </w:p>
        </w:tc>
        <w:tc>
          <w:tcPr>
            <w:tcW w:w="694" w:type="dxa"/>
            <w:tcBorders>
              <w:top w:val="single" w:color="auto" w:sz="6" w:space="0"/>
              <w:left w:val="single" w:color="auto" w:sz="6" w:space="0"/>
              <w:bottom w:val="single" w:color="auto" w:sz="6" w:space="0"/>
              <w:right w:val="single" w:color="auto" w:sz="6" w:space="0"/>
              <w:tl2br w:val="nil"/>
              <w:tr2bl w:val="nil"/>
            </w:tcBorders>
          </w:tcPr>
          <w:p w14:paraId="33800F4F">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个</w:t>
            </w:r>
          </w:p>
        </w:tc>
        <w:tc>
          <w:tcPr>
            <w:tcW w:w="2755" w:type="dxa"/>
            <w:tcBorders>
              <w:top w:val="single" w:color="auto" w:sz="6" w:space="0"/>
              <w:left w:val="single" w:color="auto" w:sz="6" w:space="0"/>
              <w:bottom w:val="single" w:color="auto" w:sz="6" w:space="0"/>
              <w:right w:val="single" w:color="auto" w:sz="6" w:space="0"/>
              <w:tl2br w:val="nil"/>
              <w:tr2bl w:val="nil"/>
            </w:tcBorders>
          </w:tcPr>
          <w:p w14:paraId="6ECBCFE9">
            <w:pPr>
              <w:jc w:val="right"/>
              <w:rPr>
                <w:rFonts w:hint="eastAsia" w:ascii="仿宋" w:hAnsi="仿宋" w:eastAsia="仿宋" w:cs="仿宋"/>
                <w:color w:val="000000"/>
                <w:sz w:val="24"/>
                <w:szCs w:val="24"/>
                <w:highlight w:val="none"/>
              </w:rPr>
            </w:pPr>
          </w:p>
        </w:tc>
      </w:tr>
      <w:tr w14:paraId="3D6CBA4F">
        <w:tblPrEx>
          <w:tblCellMar>
            <w:top w:w="0" w:type="dxa"/>
            <w:left w:w="108" w:type="dxa"/>
            <w:bottom w:w="0" w:type="dxa"/>
            <w:right w:w="108" w:type="dxa"/>
          </w:tblCellMar>
        </w:tblPrEx>
        <w:trPr>
          <w:trHeight w:val="507" w:hRule="atLeast"/>
        </w:trPr>
        <w:tc>
          <w:tcPr>
            <w:tcW w:w="519" w:type="dxa"/>
            <w:tcBorders>
              <w:top w:val="single" w:color="auto" w:sz="6" w:space="0"/>
              <w:left w:val="single" w:color="auto" w:sz="6" w:space="0"/>
              <w:bottom w:val="single" w:color="auto" w:sz="6" w:space="0"/>
              <w:right w:val="single" w:color="auto" w:sz="6" w:space="0"/>
              <w:tl2br w:val="nil"/>
              <w:tr2bl w:val="nil"/>
            </w:tcBorders>
          </w:tcPr>
          <w:p w14:paraId="0FFD45D0">
            <w:pPr>
              <w:jc w:val="center"/>
              <w:rPr>
                <w:rFonts w:hint="eastAsia" w:ascii="仿宋" w:hAnsi="仿宋" w:eastAsia="仿宋" w:cs="仿宋"/>
                <w:color w:val="000000"/>
                <w:sz w:val="22"/>
                <w:szCs w:val="24"/>
                <w:highlight w:val="none"/>
              </w:rPr>
            </w:pPr>
            <w:r>
              <w:rPr>
                <w:rFonts w:hint="eastAsia" w:ascii="仿宋" w:hAnsi="仿宋" w:eastAsia="仿宋" w:cs="仿宋"/>
                <w:color w:val="000000"/>
                <w:sz w:val="22"/>
                <w:szCs w:val="24"/>
                <w:highlight w:val="none"/>
              </w:rPr>
              <w:t>18</w:t>
            </w:r>
          </w:p>
        </w:tc>
        <w:tc>
          <w:tcPr>
            <w:tcW w:w="1368" w:type="dxa"/>
            <w:tcBorders>
              <w:top w:val="single" w:color="auto" w:sz="6" w:space="0"/>
              <w:left w:val="single" w:color="auto" w:sz="6" w:space="0"/>
              <w:bottom w:val="single" w:color="auto" w:sz="6" w:space="0"/>
              <w:right w:val="single" w:color="auto" w:sz="6" w:space="0"/>
              <w:tl2br w:val="nil"/>
              <w:tr2bl w:val="nil"/>
            </w:tcBorders>
          </w:tcPr>
          <w:p w14:paraId="0BA0095C">
            <w:pPr>
              <w:jc w:val="center"/>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方型线圈</w:t>
            </w:r>
          </w:p>
        </w:tc>
        <w:tc>
          <w:tcPr>
            <w:tcW w:w="2813" w:type="dxa"/>
            <w:tcBorders>
              <w:top w:val="single" w:color="auto" w:sz="6" w:space="0"/>
              <w:left w:val="single" w:color="auto" w:sz="6" w:space="0"/>
              <w:bottom w:val="single" w:color="auto" w:sz="6" w:space="0"/>
              <w:right w:val="single" w:color="auto" w:sz="6" w:space="0"/>
              <w:tl2br w:val="nil"/>
              <w:tr2bl w:val="nil"/>
            </w:tcBorders>
          </w:tcPr>
          <w:p w14:paraId="59469B88">
            <w:pPr>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200匝</w:t>
            </w:r>
          </w:p>
        </w:tc>
        <w:tc>
          <w:tcPr>
            <w:tcW w:w="787" w:type="dxa"/>
            <w:tcBorders>
              <w:top w:val="single" w:color="auto" w:sz="6" w:space="0"/>
              <w:left w:val="single" w:color="auto" w:sz="6" w:space="0"/>
              <w:bottom w:val="single" w:color="auto" w:sz="6" w:space="0"/>
              <w:right w:val="single" w:color="auto" w:sz="6" w:space="0"/>
              <w:tl2br w:val="nil"/>
              <w:tr2bl w:val="nil"/>
            </w:tcBorders>
          </w:tcPr>
          <w:p w14:paraId="2D4EC46A">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30</w:t>
            </w:r>
          </w:p>
        </w:tc>
        <w:tc>
          <w:tcPr>
            <w:tcW w:w="694" w:type="dxa"/>
            <w:tcBorders>
              <w:top w:val="single" w:color="auto" w:sz="6" w:space="0"/>
              <w:left w:val="single" w:color="auto" w:sz="6" w:space="0"/>
              <w:bottom w:val="single" w:color="auto" w:sz="6" w:space="0"/>
              <w:right w:val="single" w:color="auto" w:sz="6" w:space="0"/>
              <w:tl2br w:val="nil"/>
              <w:tr2bl w:val="nil"/>
            </w:tcBorders>
          </w:tcPr>
          <w:p w14:paraId="5ADA3F3B">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个</w:t>
            </w:r>
          </w:p>
        </w:tc>
        <w:tc>
          <w:tcPr>
            <w:tcW w:w="2755" w:type="dxa"/>
            <w:tcBorders>
              <w:top w:val="single" w:color="auto" w:sz="6" w:space="0"/>
              <w:left w:val="single" w:color="auto" w:sz="6" w:space="0"/>
              <w:bottom w:val="single" w:color="auto" w:sz="6" w:space="0"/>
              <w:right w:val="single" w:color="auto" w:sz="6" w:space="0"/>
              <w:tl2br w:val="nil"/>
              <w:tr2bl w:val="nil"/>
            </w:tcBorders>
          </w:tcPr>
          <w:p w14:paraId="63D63788">
            <w:pPr>
              <w:jc w:val="right"/>
              <w:rPr>
                <w:rFonts w:hint="eastAsia" w:ascii="仿宋" w:hAnsi="仿宋" w:eastAsia="仿宋" w:cs="仿宋"/>
                <w:color w:val="000000"/>
                <w:sz w:val="24"/>
                <w:szCs w:val="24"/>
                <w:highlight w:val="none"/>
              </w:rPr>
            </w:pPr>
          </w:p>
        </w:tc>
      </w:tr>
      <w:tr w14:paraId="59EADB4B">
        <w:tblPrEx>
          <w:tblCellMar>
            <w:top w:w="0" w:type="dxa"/>
            <w:left w:w="108" w:type="dxa"/>
            <w:bottom w:w="0" w:type="dxa"/>
            <w:right w:w="108" w:type="dxa"/>
          </w:tblCellMar>
        </w:tblPrEx>
        <w:trPr>
          <w:trHeight w:val="639" w:hRule="atLeast"/>
        </w:trPr>
        <w:tc>
          <w:tcPr>
            <w:tcW w:w="519" w:type="dxa"/>
            <w:tcBorders>
              <w:top w:val="single" w:color="auto" w:sz="6" w:space="0"/>
              <w:left w:val="single" w:color="auto" w:sz="6" w:space="0"/>
              <w:bottom w:val="single" w:color="auto" w:sz="6" w:space="0"/>
              <w:right w:val="single" w:color="auto" w:sz="6" w:space="0"/>
              <w:tl2br w:val="nil"/>
              <w:tr2bl w:val="nil"/>
            </w:tcBorders>
          </w:tcPr>
          <w:p w14:paraId="0511CA71">
            <w:pPr>
              <w:jc w:val="center"/>
              <w:rPr>
                <w:rFonts w:hint="eastAsia" w:ascii="仿宋" w:hAnsi="仿宋" w:eastAsia="仿宋" w:cs="仿宋"/>
                <w:color w:val="000000"/>
                <w:sz w:val="22"/>
                <w:szCs w:val="24"/>
                <w:highlight w:val="none"/>
              </w:rPr>
            </w:pPr>
            <w:r>
              <w:rPr>
                <w:rFonts w:hint="eastAsia" w:ascii="仿宋" w:hAnsi="仿宋" w:eastAsia="仿宋" w:cs="仿宋"/>
                <w:color w:val="000000"/>
                <w:sz w:val="22"/>
                <w:szCs w:val="24"/>
                <w:highlight w:val="none"/>
              </w:rPr>
              <w:t>19</w:t>
            </w:r>
          </w:p>
        </w:tc>
        <w:tc>
          <w:tcPr>
            <w:tcW w:w="1368" w:type="dxa"/>
            <w:tcBorders>
              <w:top w:val="single" w:color="auto" w:sz="6" w:space="0"/>
              <w:left w:val="single" w:color="auto" w:sz="6" w:space="0"/>
              <w:bottom w:val="single" w:color="auto" w:sz="6" w:space="0"/>
              <w:right w:val="single" w:color="auto" w:sz="6" w:space="0"/>
              <w:tl2br w:val="nil"/>
              <w:tr2bl w:val="nil"/>
            </w:tcBorders>
          </w:tcPr>
          <w:p w14:paraId="595ED961">
            <w:pPr>
              <w:jc w:val="center"/>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电阻定律实验器</w:t>
            </w:r>
          </w:p>
        </w:tc>
        <w:tc>
          <w:tcPr>
            <w:tcW w:w="2813" w:type="dxa"/>
            <w:tcBorders>
              <w:top w:val="single" w:color="auto" w:sz="6" w:space="0"/>
              <w:left w:val="single" w:color="auto" w:sz="6" w:space="0"/>
              <w:bottom w:val="single" w:color="auto" w:sz="6" w:space="0"/>
              <w:right w:val="single" w:color="auto" w:sz="6" w:space="0"/>
              <w:tl2br w:val="nil"/>
              <w:tr2bl w:val="nil"/>
            </w:tcBorders>
          </w:tcPr>
          <w:p w14:paraId="38B1B567">
            <w:pPr>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塑料结构</w:t>
            </w:r>
          </w:p>
        </w:tc>
        <w:tc>
          <w:tcPr>
            <w:tcW w:w="787" w:type="dxa"/>
            <w:tcBorders>
              <w:top w:val="single" w:color="auto" w:sz="6" w:space="0"/>
              <w:left w:val="single" w:color="auto" w:sz="6" w:space="0"/>
              <w:bottom w:val="single" w:color="auto" w:sz="6" w:space="0"/>
              <w:right w:val="single" w:color="auto" w:sz="6" w:space="0"/>
              <w:tl2br w:val="nil"/>
              <w:tr2bl w:val="nil"/>
            </w:tcBorders>
          </w:tcPr>
          <w:p w14:paraId="44253588">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20</w:t>
            </w:r>
          </w:p>
        </w:tc>
        <w:tc>
          <w:tcPr>
            <w:tcW w:w="694" w:type="dxa"/>
            <w:tcBorders>
              <w:top w:val="single" w:color="auto" w:sz="6" w:space="0"/>
              <w:left w:val="single" w:color="auto" w:sz="6" w:space="0"/>
              <w:bottom w:val="single" w:color="auto" w:sz="6" w:space="0"/>
              <w:right w:val="single" w:color="auto" w:sz="6" w:space="0"/>
              <w:tl2br w:val="nil"/>
              <w:tr2bl w:val="nil"/>
            </w:tcBorders>
          </w:tcPr>
          <w:p w14:paraId="718E591A">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块</w:t>
            </w:r>
          </w:p>
        </w:tc>
        <w:tc>
          <w:tcPr>
            <w:tcW w:w="2755" w:type="dxa"/>
            <w:tcBorders>
              <w:top w:val="single" w:color="auto" w:sz="6" w:space="0"/>
              <w:left w:val="single" w:color="auto" w:sz="6" w:space="0"/>
              <w:bottom w:val="single" w:color="auto" w:sz="6" w:space="0"/>
              <w:right w:val="single" w:color="auto" w:sz="6" w:space="0"/>
              <w:tl2br w:val="nil"/>
              <w:tr2bl w:val="nil"/>
            </w:tcBorders>
          </w:tcPr>
          <w:p w14:paraId="0B18E2B7">
            <w:pPr>
              <w:jc w:val="right"/>
              <w:rPr>
                <w:rFonts w:hint="eastAsia" w:ascii="仿宋" w:hAnsi="仿宋" w:eastAsia="仿宋" w:cs="仿宋"/>
                <w:color w:val="000000"/>
                <w:sz w:val="24"/>
                <w:szCs w:val="24"/>
                <w:highlight w:val="none"/>
              </w:rPr>
            </w:pPr>
          </w:p>
        </w:tc>
      </w:tr>
      <w:tr w14:paraId="7B3C78DB">
        <w:tblPrEx>
          <w:tblCellMar>
            <w:top w:w="0" w:type="dxa"/>
            <w:left w:w="108" w:type="dxa"/>
            <w:bottom w:w="0" w:type="dxa"/>
            <w:right w:w="108" w:type="dxa"/>
          </w:tblCellMar>
        </w:tblPrEx>
        <w:trPr>
          <w:trHeight w:val="678" w:hRule="atLeast"/>
        </w:trPr>
        <w:tc>
          <w:tcPr>
            <w:tcW w:w="519" w:type="dxa"/>
            <w:tcBorders>
              <w:top w:val="single" w:color="auto" w:sz="6" w:space="0"/>
              <w:left w:val="single" w:color="auto" w:sz="6" w:space="0"/>
              <w:bottom w:val="single" w:color="auto" w:sz="6" w:space="0"/>
              <w:right w:val="single" w:color="auto" w:sz="6" w:space="0"/>
              <w:tl2br w:val="nil"/>
              <w:tr2bl w:val="nil"/>
            </w:tcBorders>
          </w:tcPr>
          <w:p w14:paraId="5F36573F">
            <w:pPr>
              <w:jc w:val="center"/>
              <w:rPr>
                <w:rFonts w:hint="eastAsia" w:ascii="仿宋" w:hAnsi="仿宋" w:eastAsia="仿宋" w:cs="仿宋"/>
                <w:color w:val="000000"/>
                <w:sz w:val="22"/>
                <w:szCs w:val="24"/>
                <w:highlight w:val="none"/>
              </w:rPr>
            </w:pPr>
            <w:r>
              <w:rPr>
                <w:rFonts w:hint="eastAsia" w:ascii="仿宋" w:hAnsi="仿宋" w:eastAsia="仿宋" w:cs="仿宋"/>
                <w:color w:val="000000"/>
                <w:sz w:val="22"/>
                <w:szCs w:val="24"/>
                <w:highlight w:val="none"/>
              </w:rPr>
              <w:t>20</w:t>
            </w:r>
          </w:p>
        </w:tc>
        <w:tc>
          <w:tcPr>
            <w:tcW w:w="1368" w:type="dxa"/>
            <w:tcBorders>
              <w:top w:val="single" w:color="auto" w:sz="6" w:space="0"/>
              <w:left w:val="single" w:color="auto" w:sz="6" w:space="0"/>
              <w:bottom w:val="single" w:color="auto" w:sz="6" w:space="0"/>
              <w:right w:val="single" w:color="auto" w:sz="6" w:space="0"/>
              <w:tl2br w:val="nil"/>
              <w:tr2bl w:val="nil"/>
            </w:tcBorders>
          </w:tcPr>
          <w:p w14:paraId="3CB3DEBC">
            <w:pPr>
              <w:jc w:val="center"/>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电火花计时器</w:t>
            </w:r>
          </w:p>
        </w:tc>
        <w:tc>
          <w:tcPr>
            <w:tcW w:w="2813" w:type="dxa"/>
            <w:tcBorders>
              <w:top w:val="single" w:color="auto" w:sz="6" w:space="0"/>
              <w:left w:val="single" w:color="auto" w:sz="6" w:space="0"/>
              <w:bottom w:val="single" w:color="auto" w:sz="6" w:space="0"/>
              <w:right w:val="single" w:color="auto" w:sz="6" w:space="0"/>
              <w:tl2br w:val="nil"/>
              <w:tr2bl w:val="nil"/>
            </w:tcBorders>
          </w:tcPr>
          <w:p w14:paraId="3622BDEE">
            <w:pPr>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单频</w:t>
            </w:r>
          </w:p>
        </w:tc>
        <w:tc>
          <w:tcPr>
            <w:tcW w:w="787" w:type="dxa"/>
            <w:tcBorders>
              <w:top w:val="single" w:color="auto" w:sz="6" w:space="0"/>
              <w:left w:val="single" w:color="auto" w:sz="6" w:space="0"/>
              <w:bottom w:val="single" w:color="auto" w:sz="6" w:space="0"/>
              <w:right w:val="single" w:color="auto" w:sz="6" w:space="0"/>
              <w:tl2br w:val="nil"/>
              <w:tr2bl w:val="nil"/>
            </w:tcBorders>
          </w:tcPr>
          <w:p w14:paraId="5F37421B">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30</w:t>
            </w:r>
          </w:p>
        </w:tc>
        <w:tc>
          <w:tcPr>
            <w:tcW w:w="694" w:type="dxa"/>
            <w:tcBorders>
              <w:top w:val="single" w:color="auto" w:sz="6" w:space="0"/>
              <w:left w:val="single" w:color="auto" w:sz="6" w:space="0"/>
              <w:bottom w:val="single" w:color="auto" w:sz="6" w:space="0"/>
              <w:right w:val="single" w:color="auto" w:sz="6" w:space="0"/>
              <w:tl2br w:val="nil"/>
              <w:tr2bl w:val="nil"/>
            </w:tcBorders>
          </w:tcPr>
          <w:p w14:paraId="246D9284">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个</w:t>
            </w:r>
          </w:p>
        </w:tc>
        <w:tc>
          <w:tcPr>
            <w:tcW w:w="2755" w:type="dxa"/>
            <w:tcBorders>
              <w:top w:val="single" w:color="auto" w:sz="6" w:space="0"/>
              <w:left w:val="single" w:color="auto" w:sz="6" w:space="0"/>
              <w:bottom w:val="single" w:color="auto" w:sz="6" w:space="0"/>
              <w:right w:val="single" w:color="auto" w:sz="6" w:space="0"/>
              <w:tl2br w:val="nil"/>
              <w:tr2bl w:val="nil"/>
            </w:tcBorders>
          </w:tcPr>
          <w:p w14:paraId="47ADC220">
            <w:pPr>
              <w:jc w:val="right"/>
              <w:rPr>
                <w:rFonts w:hint="eastAsia" w:ascii="仿宋" w:hAnsi="仿宋" w:eastAsia="仿宋" w:cs="仿宋"/>
                <w:color w:val="000000"/>
                <w:sz w:val="24"/>
                <w:szCs w:val="24"/>
                <w:highlight w:val="none"/>
              </w:rPr>
            </w:pPr>
          </w:p>
        </w:tc>
      </w:tr>
      <w:tr w14:paraId="3F69A2C4">
        <w:tblPrEx>
          <w:tblCellMar>
            <w:top w:w="0" w:type="dxa"/>
            <w:left w:w="108" w:type="dxa"/>
            <w:bottom w:w="0" w:type="dxa"/>
            <w:right w:w="108" w:type="dxa"/>
          </w:tblCellMar>
        </w:tblPrEx>
        <w:trPr>
          <w:trHeight w:val="461" w:hRule="atLeast"/>
        </w:trPr>
        <w:tc>
          <w:tcPr>
            <w:tcW w:w="519" w:type="dxa"/>
            <w:tcBorders>
              <w:top w:val="single" w:color="auto" w:sz="6" w:space="0"/>
              <w:left w:val="single" w:color="auto" w:sz="6" w:space="0"/>
              <w:bottom w:val="single" w:color="auto" w:sz="6" w:space="0"/>
              <w:right w:val="single" w:color="auto" w:sz="6" w:space="0"/>
              <w:tl2br w:val="nil"/>
              <w:tr2bl w:val="nil"/>
            </w:tcBorders>
          </w:tcPr>
          <w:p w14:paraId="6ADE9BF1">
            <w:pPr>
              <w:jc w:val="center"/>
              <w:rPr>
                <w:rFonts w:hint="eastAsia" w:ascii="仿宋" w:hAnsi="仿宋" w:eastAsia="仿宋" w:cs="仿宋"/>
                <w:color w:val="000000"/>
                <w:sz w:val="22"/>
                <w:szCs w:val="24"/>
                <w:highlight w:val="none"/>
              </w:rPr>
            </w:pPr>
            <w:r>
              <w:rPr>
                <w:rFonts w:hint="eastAsia" w:ascii="仿宋" w:hAnsi="仿宋" w:eastAsia="仿宋" w:cs="仿宋"/>
                <w:color w:val="000000"/>
                <w:sz w:val="22"/>
                <w:szCs w:val="24"/>
                <w:highlight w:val="none"/>
              </w:rPr>
              <w:t>21</w:t>
            </w:r>
          </w:p>
        </w:tc>
        <w:tc>
          <w:tcPr>
            <w:tcW w:w="1368" w:type="dxa"/>
            <w:tcBorders>
              <w:top w:val="single" w:color="auto" w:sz="6" w:space="0"/>
              <w:left w:val="single" w:color="auto" w:sz="6" w:space="0"/>
              <w:bottom w:val="single" w:color="auto" w:sz="6" w:space="0"/>
              <w:right w:val="single" w:color="auto" w:sz="6" w:space="0"/>
              <w:tl2br w:val="nil"/>
              <w:tr2bl w:val="nil"/>
            </w:tcBorders>
          </w:tcPr>
          <w:p w14:paraId="5F1A19CD">
            <w:pPr>
              <w:jc w:val="center"/>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台秤</w:t>
            </w:r>
          </w:p>
        </w:tc>
        <w:tc>
          <w:tcPr>
            <w:tcW w:w="2813" w:type="dxa"/>
            <w:tcBorders>
              <w:top w:val="single" w:color="auto" w:sz="6" w:space="0"/>
              <w:left w:val="single" w:color="auto" w:sz="6" w:space="0"/>
              <w:bottom w:val="single" w:color="auto" w:sz="6" w:space="0"/>
              <w:right w:val="single" w:color="auto" w:sz="6" w:space="0"/>
              <w:tl2br w:val="nil"/>
              <w:tr2bl w:val="nil"/>
            </w:tcBorders>
          </w:tcPr>
          <w:p w14:paraId="11438F68">
            <w:pPr>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10kg、指针式</w:t>
            </w:r>
          </w:p>
        </w:tc>
        <w:tc>
          <w:tcPr>
            <w:tcW w:w="787" w:type="dxa"/>
            <w:tcBorders>
              <w:top w:val="single" w:color="auto" w:sz="6" w:space="0"/>
              <w:left w:val="single" w:color="auto" w:sz="6" w:space="0"/>
              <w:bottom w:val="single" w:color="auto" w:sz="6" w:space="0"/>
              <w:right w:val="single" w:color="auto" w:sz="6" w:space="0"/>
              <w:tl2br w:val="nil"/>
              <w:tr2bl w:val="nil"/>
            </w:tcBorders>
          </w:tcPr>
          <w:p w14:paraId="7C309A7E">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w:t>
            </w:r>
          </w:p>
        </w:tc>
        <w:tc>
          <w:tcPr>
            <w:tcW w:w="694" w:type="dxa"/>
            <w:tcBorders>
              <w:top w:val="single" w:color="auto" w:sz="6" w:space="0"/>
              <w:left w:val="single" w:color="auto" w:sz="6" w:space="0"/>
              <w:bottom w:val="single" w:color="auto" w:sz="6" w:space="0"/>
              <w:right w:val="single" w:color="auto" w:sz="6" w:space="0"/>
              <w:tl2br w:val="nil"/>
              <w:tr2bl w:val="nil"/>
            </w:tcBorders>
          </w:tcPr>
          <w:p w14:paraId="2FCB7CC9">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个</w:t>
            </w:r>
          </w:p>
        </w:tc>
        <w:tc>
          <w:tcPr>
            <w:tcW w:w="2755" w:type="dxa"/>
            <w:tcBorders>
              <w:top w:val="single" w:color="auto" w:sz="6" w:space="0"/>
              <w:left w:val="single" w:color="auto" w:sz="6" w:space="0"/>
              <w:bottom w:val="single" w:color="auto" w:sz="6" w:space="0"/>
              <w:right w:val="single" w:color="auto" w:sz="6" w:space="0"/>
              <w:tl2br w:val="nil"/>
              <w:tr2bl w:val="nil"/>
            </w:tcBorders>
          </w:tcPr>
          <w:p w14:paraId="30F9A57F">
            <w:pPr>
              <w:jc w:val="right"/>
              <w:rPr>
                <w:rFonts w:hint="eastAsia" w:ascii="仿宋" w:hAnsi="仿宋" w:eastAsia="仿宋" w:cs="仿宋"/>
                <w:color w:val="000000"/>
                <w:sz w:val="24"/>
                <w:szCs w:val="24"/>
                <w:highlight w:val="none"/>
              </w:rPr>
            </w:pPr>
          </w:p>
        </w:tc>
      </w:tr>
      <w:tr w14:paraId="1F74F6C6">
        <w:tblPrEx>
          <w:tblCellMar>
            <w:top w:w="0" w:type="dxa"/>
            <w:left w:w="108" w:type="dxa"/>
            <w:bottom w:w="0" w:type="dxa"/>
            <w:right w:w="108" w:type="dxa"/>
          </w:tblCellMar>
        </w:tblPrEx>
        <w:trPr>
          <w:trHeight w:val="712" w:hRule="atLeast"/>
        </w:trPr>
        <w:tc>
          <w:tcPr>
            <w:tcW w:w="519" w:type="dxa"/>
            <w:tcBorders>
              <w:top w:val="single" w:color="auto" w:sz="6" w:space="0"/>
              <w:left w:val="single" w:color="auto" w:sz="6" w:space="0"/>
              <w:bottom w:val="single" w:color="auto" w:sz="6" w:space="0"/>
              <w:right w:val="single" w:color="auto" w:sz="6" w:space="0"/>
              <w:tl2br w:val="nil"/>
              <w:tr2bl w:val="nil"/>
            </w:tcBorders>
          </w:tcPr>
          <w:p w14:paraId="701275AF">
            <w:pPr>
              <w:jc w:val="center"/>
              <w:rPr>
                <w:rFonts w:hint="eastAsia" w:ascii="仿宋" w:hAnsi="仿宋" w:eastAsia="仿宋" w:cs="仿宋"/>
                <w:color w:val="000000"/>
                <w:sz w:val="22"/>
                <w:szCs w:val="24"/>
                <w:highlight w:val="none"/>
              </w:rPr>
            </w:pPr>
            <w:r>
              <w:rPr>
                <w:rFonts w:hint="eastAsia" w:ascii="仿宋" w:hAnsi="仿宋" w:eastAsia="仿宋" w:cs="仿宋"/>
                <w:color w:val="000000"/>
                <w:sz w:val="22"/>
                <w:szCs w:val="24"/>
                <w:highlight w:val="none"/>
              </w:rPr>
              <w:t>22</w:t>
            </w:r>
          </w:p>
        </w:tc>
        <w:tc>
          <w:tcPr>
            <w:tcW w:w="1368" w:type="dxa"/>
            <w:tcBorders>
              <w:top w:val="single" w:color="auto" w:sz="6" w:space="0"/>
              <w:left w:val="single" w:color="auto" w:sz="6" w:space="0"/>
              <w:bottom w:val="single" w:color="auto" w:sz="6" w:space="0"/>
              <w:right w:val="single" w:color="auto" w:sz="6" w:space="0"/>
              <w:tl2br w:val="nil"/>
              <w:tr2bl w:val="nil"/>
            </w:tcBorders>
          </w:tcPr>
          <w:p w14:paraId="790FE9DB">
            <w:pPr>
              <w:jc w:val="center"/>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砝码专用镊子</w:t>
            </w:r>
          </w:p>
        </w:tc>
        <w:tc>
          <w:tcPr>
            <w:tcW w:w="2813" w:type="dxa"/>
            <w:tcBorders>
              <w:top w:val="single" w:color="auto" w:sz="6" w:space="0"/>
              <w:left w:val="single" w:color="auto" w:sz="6" w:space="0"/>
              <w:bottom w:val="single" w:color="auto" w:sz="6" w:space="0"/>
              <w:right w:val="single" w:color="auto" w:sz="6" w:space="0"/>
              <w:tl2br w:val="nil"/>
              <w:tr2bl w:val="nil"/>
            </w:tcBorders>
          </w:tcPr>
          <w:p w14:paraId="2F6933C0">
            <w:pPr>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金属材质</w:t>
            </w:r>
          </w:p>
        </w:tc>
        <w:tc>
          <w:tcPr>
            <w:tcW w:w="787" w:type="dxa"/>
            <w:tcBorders>
              <w:top w:val="single" w:color="auto" w:sz="6" w:space="0"/>
              <w:left w:val="single" w:color="auto" w:sz="6" w:space="0"/>
              <w:bottom w:val="single" w:color="auto" w:sz="6" w:space="0"/>
              <w:right w:val="single" w:color="auto" w:sz="6" w:space="0"/>
              <w:tl2br w:val="nil"/>
              <w:tr2bl w:val="nil"/>
            </w:tcBorders>
          </w:tcPr>
          <w:p w14:paraId="33C3C2B7">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60</w:t>
            </w:r>
          </w:p>
        </w:tc>
        <w:tc>
          <w:tcPr>
            <w:tcW w:w="694" w:type="dxa"/>
            <w:tcBorders>
              <w:top w:val="single" w:color="auto" w:sz="6" w:space="0"/>
              <w:left w:val="single" w:color="auto" w:sz="6" w:space="0"/>
              <w:bottom w:val="single" w:color="auto" w:sz="6" w:space="0"/>
              <w:right w:val="single" w:color="auto" w:sz="6" w:space="0"/>
              <w:tl2br w:val="nil"/>
              <w:tr2bl w:val="nil"/>
            </w:tcBorders>
          </w:tcPr>
          <w:p w14:paraId="2CB9B44B">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把</w:t>
            </w:r>
          </w:p>
        </w:tc>
        <w:tc>
          <w:tcPr>
            <w:tcW w:w="2755" w:type="dxa"/>
            <w:tcBorders>
              <w:top w:val="single" w:color="auto" w:sz="6" w:space="0"/>
              <w:left w:val="single" w:color="auto" w:sz="6" w:space="0"/>
              <w:bottom w:val="single" w:color="auto" w:sz="6" w:space="0"/>
              <w:right w:val="single" w:color="auto" w:sz="6" w:space="0"/>
              <w:tl2br w:val="nil"/>
              <w:tr2bl w:val="nil"/>
            </w:tcBorders>
          </w:tcPr>
          <w:p w14:paraId="40F73822">
            <w:pPr>
              <w:jc w:val="right"/>
              <w:rPr>
                <w:rFonts w:hint="eastAsia" w:ascii="仿宋" w:hAnsi="仿宋" w:eastAsia="仿宋" w:cs="仿宋"/>
                <w:color w:val="000000"/>
                <w:sz w:val="24"/>
                <w:szCs w:val="24"/>
                <w:highlight w:val="none"/>
              </w:rPr>
            </w:pPr>
          </w:p>
        </w:tc>
      </w:tr>
      <w:tr w14:paraId="1C1865BC">
        <w:tblPrEx>
          <w:tblCellMar>
            <w:top w:w="0" w:type="dxa"/>
            <w:left w:w="108" w:type="dxa"/>
            <w:bottom w:w="0" w:type="dxa"/>
            <w:right w:w="108" w:type="dxa"/>
          </w:tblCellMar>
        </w:tblPrEx>
        <w:trPr>
          <w:trHeight w:val="1051" w:hRule="atLeast"/>
        </w:trPr>
        <w:tc>
          <w:tcPr>
            <w:tcW w:w="519" w:type="dxa"/>
            <w:tcBorders>
              <w:top w:val="single" w:color="auto" w:sz="6" w:space="0"/>
              <w:left w:val="single" w:color="auto" w:sz="6" w:space="0"/>
              <w:bottom w:val="single" w:color="auto" w:sz="6" w:space="0"/>
              <w:right w:val="single" w:color="auto" w:sz="6" w:space="0"/>
              <w:tl2br w:val="nil"/>
              <w:tr2bl w:val="nil"/>
            </w:tcBorders>
          </w:tcPr>
          <w:p w14:paraId="1FEE9086">
            <w:pPr>
              <w:jc w:val="center"/>
              <w:rPr>
                <w:rFonts w:hint="eastAsia" w:ascii="仿宋" w:hAnsi="仿宋" w:eastAsia="仿宋" w:cs="仿宋"/>
                <w:color w:val="000000"/>
                <w:sz w:val="22"/>
                <w:szCs w:val="24"/>
                <w:highlight w:val="none"/>
              </w:rPr>
            </w:pPr>
            <w:r>
              <w:rPr>
                <w:rFonts w:hint="eastAsia" w:ascii="仿宋" w:hAnsi="仿宋" w:eastAsia="仿宋" w:cs="仿宋"/>
                <w:color w:val="000000"/>
                <w:sz w:val="22"/>
                <w:szCs w:val="24"/>
                <w:highlight w:val="none"/>
              </w:rPr>
              <w:t>23</w:t>
            </w:r>
          </w:p>
        </w:tc>
        <w:tc>
          <w:tcPr>
            <w:tcW w:w="1368" w:type="dxa"/>
            <w:tcBorders>
              <w:top w:val="single" w:color="auto" w:sz="6" w:space="0"/>
              <w:left w:val="single" w:color="auto" w:sz="6" w:space="0"/>
              <w:bottom w:val="single" w:color="auto" w:sz="6" w:space="0"/>
              <w:right w:val="single" w:color="auto" w:sz="6" w:space="0"/>
              <w:tl2br w:val="nil"/>
              <w:tr2bl w:val="nil"/>
            </w:tcBorders>
          </w:tcPr>
          <w:p w14:paraId="273B37D9">
            <w:pPr>
              <w:jc w:val="center"/>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手摇交直流发电机皮带</w:t>
            </w:r>
          </w:p>
        </w:tc>
        <w:tc>
          <w:tcPr>
            <w:tcW w:w="2813" w:type="dxa"/>
            <w:tcBorders>
              <w:top w:val="single" w:color="auto" w:sz="6" w:space="0"/>
              <w:left w:val="single" w:color="auto" w:sz="6" w:space="0"/>
              <w:bottom w:val="single" w:color="auto" w:sz="6" w:space="0"/>
              <w:right w:val="single" w:color="auto" w:sz="6" w:space="0"/>
              <w:tl2br w:val="nil"/>
              <w:tr2bl w:val="nil"/>
            </w:tcBorders>
          </w:tcPr>
          <w:p w14:paraId="6517B612">
            <w:pPr>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皮质，总长18cm</w:t>
            </w:r>
          </w:p>
        </w:tc>
        <w:tc>
          <w:tcPr>
            <w:tcW w:w="787" w:type="dxa"/>
            <w:tcBorders>
              <w:top w:val="single" w:color="auto" w:sz="6" w:space="0"/>
              <w:left w:val="single" w:color="auto" w:sz="6" w:space="0"/>
              <w:bottom w:val="single" w:color="auto" w:sz="6" w:space="0"/>
              <w:right w:val="single" w:color="auto" w:sz="6" w:space="0"/>
              <w:tl2br w:val="nil"/>
              <w:tr2bl w:val="nil"/>
            </w:tcBorders>
          </w:tcPr>
          <w:p w14:paraId="5261C300">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20</w:t>
            </w:r>
          </w:p>
        </w:tc>
        <w:tc>
          <w:tcPr>
            <w:tcW w:w="694" w:type="dxa"/>
            <w:tcBorders>
              <w:top w:val="single" w:color="auto" w:sz="6" w:space="0"/>
              <w:left w:val="single" w:color="auto" w:sz="6" w:space="0"/>
              <w:bottom w:val="single" w:color="auto" w:sz="6" w:space="0"/>
              <w:right w:val="single" w:color="auto" w:sz="6" w:space="0"/>
              <w:tl2br w:val="nil"/>
              <w:tr2bl w:val="nil"/>
            </w:tcBorders>
          </w:tcPr>
          <w:p w14:paraId="37958A64">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根</w:t>
            </w:r>
          </w:p>
        </w:tc>
        <w:tc>
          <w:tcPr>
            <w:tcW w:w="2755" w:type="dxa"/>
            <w:tcBorders>
              <w:top w:val="single" w:color="auto" w:sz="6" w:space="0"/>
              <w:left w:val="single" w:color="auto" w:sz="6" w:space="0"/>
              <w:bottom w:val="single" w:color="auto" w:sz="6" w:space="0"/>
              <w:right w:val="single" w:color="auto" w:sz="6" w:space="0"/>
              <w:tl2br w:val="nil"/>
              <w:tr2bl w:val="nil"/>
            </w:tcBorders>
          </w:tcPr>
          <w:p w14:paraId="23717C4F">
            <w:pPr>
              <w:jc w:val="right"/>
              <w:rPr>
                <w:rFonts w:hint="eastAsia" w:ascii="仿宋" w:hAnsi="仿宋" w:eastAsia="仿宋" w:cs="仿宋"/>
                <w:color w:val="000000"/>
                <w:sz w:val="24"/>
                <w:szCs w:val="24"/>
                <w:highlight w:val="none"/>
              </w:rPr>
            </w:pPr>
          </w:p>
        </w:tc>
      </w:tr>
      <w:tr w14:paraId="157BBD34">
        <w:tblPrEx>
          <w:tblCellMar>
            <w:top w:w="0" w:type="dxa"/>
            <w:left w:w="108" w:type="dxa"/>
            <w:bottom w:w="0" w:type="dxa"/>
            <w:right w:w="108" w:type="dxa"/>
          </w:tblCellMar>
        </w:tblPrEx>
        <w:trPr>
          <w:trHeight w:val="1098" w:hRule="atLeast"/>
        </w:trPr>
        <w:tc>
          <w:tcPr>
            <w:tcW w:w="519" w:type="dxa"/>
            <w:tcBorders>
              <w:top w:val="single" w:color="auto" w:sz="6" w:space="0"/>
              <w:left w:val="single" w:color="auto" w:sz="6" w:space="0"/>
              <w:bottom w:val="single" w:color="auto" w:sz="6" w:space="0"/>
              <w:right w:val="single" w:color="auto" w:sz="6" w:space="0"/>
              <w:tl2br w:val="nil"/>
              <w:tr2bl w:val="nil"/>
            </w:tcBorders>
          </w:tcPr>
          <w:p w14:paraId="4686A9E7">
            <w:pPr>
              <w:jc w:val="center"/>
              <w:rPr>
                <w:rFonts w:hint="eastAsia" w:ascii="仿宋" w:hAnsi="仿宋" w:eastAsia="仿宋" w:cs="仿宋"/>
                <w:color w:val="000000"/>
                <w:sz w:val="22"/>
                <w:szCs w:val="24"/>
                <w:highlight w:val="none"/>
              </w:rPr>
            </w:pPr>
            <w:r>
              <w:rPr>
                <w:rFonts w:hint="eastAsia" w:ascii="仿宋" w:hAnsi="仿宋" w:eastAsia="仿宋" w:cs="仿宋"/>
                <w:color w:val="000000"/>
                <w:sz w:val="22"/>
                <w:szCs w:val="24"/>
                <w:highlight w:val="none"/>
              </w:rPr>
              <w:t>24</w:t>
            </w:r>
          </w:p>
        </w:tc>
        <w:tc>
          <w:tcPr>
            <w:tcW w:w="1368" w:type="dxa"/>
            <w:tcBorders>
              <w:top w:val="single" w:color="auto" w:sz="6" w:space="0"/>
              <w:left w:val="single" w:color="auto" w:sz="6" w:space="0"/>
              <w:bottom w:val="single" w:color="auto" w:sz="6" w:space="0"/>
              <w:right w:val="single" w:color="auto" w:sz="6" w:space="0"/>
              <w:tl2br w:val="nil"/>
              <w:tr2bl w:val="nil"/>
            </w:tcBorders>
          </w:tcPr>
          <w:p w14:paraId="1C6BE267">
            <w:pPr>
              <w:jc w:val="center"/>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单摆实验装置器材套装</w:t>
            </w:r>
          </w:p>
        </w:tc>
        <w:tc>
          <w:tcPr>
            <w:tcW w:w="2813" w:type="dxa"/>
            <w:tcBorders>
              <w:top w:val="single" w:color="auto" w:sz="6" w:space="0"/>
              <w:left w:val="single" w:color="auto" w:sz="6" w:space="0"/>
              <w:bottom w:val="single" w:color="auto" w:sz="6" w:space="0"/>
              <w:right w:val="single" w:color="auto" w:sz="6" w:space="0"/>
              <w:tl2br w:val="nil"/>
              <w:tr2bl w:val="nil"/>
            </w:tcBorders>
          </w:tcPr>
          <w:p w14:paraId="1F173265">
            <w:pPr>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一球带支架</w:t>
            </w:r>
          </w:p>
        </w:tc>
        <w:tc>
          <w:tcPr>
            <w:tcW w:w="787" w:type="dxa"/>
            <w:tcBorders>
              <w:top w:val="single" w:color="auto" w:sz="6" w:space="0"/>
              <w:left w:val="single" w:color="auto" w:sz="6" w:space="0"/>
              <w:bottom w:val="single" w:color="auto" w:sz="6" w:space="0"/>
              <w:right w:val="single" w:color="auto" w:sz="6" w:space="0"/>
              <w:tl2br w:val="nil"/>
              <w:tr2bl w:val="nil"/>
            </w:tcBorders>
          </w:tcPr>
          <w:p w14:paraId="745E64E4">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35</w:t>
            </w:r>
          </w:p>
        </w:tc>
        <w:tc>
          <w:tcPr>
            <w:tcW w:w="694" w:type="dxa"/>
            <w:tcBorders>
              <w:top w:val="single" w:color="auto" w:sz="6" w:space="0"/>
              <w:left w:val="single" w:color="auto" w:sz="6" w:space="0"/>
              <w:bottom w:val="single" w:color="auto" w:sz="6" w:space="0"/>
              <w:right w:val="single" w:color="auto" w:sz="6" w:space="0"/>
              <w:tl2br w:val="nil"/>
              <w:tr2bl w:val="nil"/>
            </w:tcBorders>
          </w:tcPr>
          <w:p w14:paraId="3822BD77">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套</w:t>
            </w:r>
          </w:p>
        </w:tc>
        <w:tc>
          <w:tcPr>
            <w:tcW w:w="2755" w:type="dxa"/>
            <w:tcBorders>
              <w:top w:val="single" w:color="auto" w:sz="6" w:space="0"/>
              <w:left w:val="single" w:color="auto" w:sz="6" w:space="0"/>
              <w:bottom w:val="single" w:color="auto" w:sz="6" w:space="0"/>
              <w:right w:val="single" w:color="auto" w:sz="6" w:space="0"/>
              <w:tl2br w:val="nil"/>
              <w:tr2bl w:val="nil"/>
            </w:tcBorders>
          </w:tcPr>
          <w:p w14:paraId="50E920D3">
            <w:pPr>
              <w:jc w:val="right"/>
              <w:rPr>
                <w:rFonts w:hint="eastAsia" w:ascii="仿宋" w:hAnsi="仿宋" w:eastAsia="仿宋" w:cs="仿宋"/>
                <w:color w:val="000000"/>
                <w:sz w:val="24"/>
                <w:szCs w:val="24"/>
                <w:highlight w:val="none"/>
              </w:rPr>
            </w:pPr>
          </w:p>
        </w:tc>
      </w:tr>
      <w:tr w14:paraId="5C54BF92">
        <w:tblPrEx>
          <w:tblCellMar>
            <w:top w:w="0" w:type="dxa"/>
            <w:left w:w="108" w:type="dxa"/>
            <w:bottom w:w="0" w:type="dxa"/>
            <w:right w:w="108" w:type="dxa"/>
          </w:tblCellMar>
        </w:tblPrEx>
        <w:trPr>
          <w:trHeight w:val="711" w:hRule="atLeast"/>
        </w:trPr>
        <w:tc>
          <w:tcPr>
            <w:tcW w:w="519" w:type="dxa"/>
            <w:tcBorders>
              <w:top w:val="single" w:color="auto" w:sz="6" w:space="0"/>
              <w:left w:val="single" w:color="auto" w:sz="6" w:space="0"/>
              <w:bottom w:val="single" w:color="auto" w:sz="6" w:space="0"/>
              <w:right w:val="single" w:color="auto" w:sz="6" w:space="0"/>
              <w:tl2br w:val="nil"/>
              <w:tr2bl w:val="nil"/>
            </w:tcBorders>
          </w:tcPr>
          <w:p w14:paraId="086F84AB">
            <w:pPr>
              <w:jc w:val="center"/>
              <w:rPr>
                <w:rFonts w:hint="eastAsia" w:ascii="仿宋" w:hAnsi="仿宋" w:eastAsia="仿宋" w:cs="仿宋"/>
                <w:color w:val="000000"/>
                <w:sz w:val="22"/>
                <w:szCs w:val="24"/>
                <w:highlight w:val="none"/>
              </w:rPr>
            </w:pPr>
            <w:r>
              <w:rPr>
                <w:rFonts w:hint="eastAsia" w:ascii="仿宋" w:hAnsi="仿宋" w:eastAsia="仿宋" w:cs="仿宋"/>
                <w:color w:val="000000"/>
                <w:sz w:val="22"/>
                <w:szCs w:val="24"/>
                <w:highlight w:val="none"/>
              </w:rPr>
              <w:t>25</w:t>
            </w:r>
          </w:p>
        </w:tc>
        <w:tc>
          <w:tcPr>
            <w:tcW w:w="1368" w:type="dxa"/>
            <w:tcBorders>
              <w:top w:val="single" w:color="auto" w:sz="6" w:space="0"/>
              <w:left w:val="single" w:color="auto" w:sz="6" w:space="0"/>
              <w:bottom w:val="single" w:color="auto" w:sz="6" w:space="0"/>
              <w:right w:val="single" w:color="auto" w:sz="6" w:space="0"/>
              <w:tl2br w:val="nil"/>
              <w:tr2bl w:val="nil"/>
            </w:tcBorders>
          </w:tcPr>
          <w:p w14:paraId="2368974E">
            <w:pPr>
              <w:jc w:val="center"/>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左右手定则演示器</w:t>
            </w:r>
          </w:p>
        </w:tc>
        <w:tc>
          <w:tcPr>
            <w:tcW w:w="2813" w:type="dxa"/>
            <w:tcBorders>
              <w:top w:val="single" w:color="auto" w:sz="6" w:space="0"/>
              <w:left w:val="single" w:color="auto" w:sz="6" w:space="0"/>
              <w:bottom w:val="single" w:color="auto" w:sz="6" w:space="0"/>
              <w:right w:val="single" w:color="auto" w:sz="6" w:space="0"/>
              <w:tl2br w:val="nil"/>
              <w:tr2bl w:val="nil"/>
            </w:tcBorders>
          </w:tcPr>
          <w:p w14:paraId="17BB82A3">
            <w:pPr>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金属底座</w:t>
            </w:r>
          </w:p>
        </w:tc>
        <w:tc>
          <w:tcPr>
            <w:tcW w:w="787" w:type="dxa"/>
            <w:tcBorders>
              <w:top w:val="single" w:color="auto" w:sz="6" w:space="0"/>
              <w:left w:val="single" w:color="auto" w:sz="6" w:space="0"/>
              <w:bottom w:val="single" w:color="auto" w:sz="6" w:space="0"/>
              <w:right w:val="single" w:color="auto" w:sz="6" w:space="0"/>
              <w:tl2br w:val="nil"/>
              <w:tr2bl w:val="nil"/>
            </w:tcBorders>
          </w:tcPr>
          <w:p w14:paraId="0AF81A0F">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10</w:t>
            </w:r>
          </w:p>
        </w:tc>
        <w:tc>
          <w:tcPr>
            <w:tcW w:w="694" w:type="dxa"/>
            <w:tcBorders>
              <w:top w:val="single" w:color="auto" w:sz="6" w:space="0"/>
              <w:left w:val="single" w:color="auto" w:sz="6" w:space="0"/>
              <w:bottom w:val="single" w:color="auto" w:sz="6" w:space="0"/>
              <w:right w:val="single" w:color="auto" w:sz="6" w:space="0"/>
              <w:tl2br w:val="nil"/>
              <w:tr2bl w:val="nil"/>
            </w:tcBorders>
          </w:tcPr>
          <w:p w14:paraId="0A35B5DA">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套</w:t>
            </w:r>
          </w:p>
        </w:tc>
        <w:tc>
          <w:tcPr>
            <w:tcW w:w="2755" w:type="dxa"/>
            <w:tcBorders>
              <w:top w:val="single" w:color="auto" w:sz="6" w:space="0"/>
              <w:left w:val="single" w:color="auto" w:sz="6" w:space="0"/>
              <w:bottom w:val="single" w:color="auto" w:sz="6" w:space="0"/>
              <w:right w:val="single" w:color="auto" w:sz="6" w:space="0"/>
              <w:tl2br w:val="nil"/>
              <w:tr2bl w:val="nil"/>
            </w:tcBorders>
          </w:tcPr>
          <w:p w14:paraId="6C8F40F6">
            <w:pPr>
              <w:jc w:val="right"/>
              <w:rPr>
                <w:rFonts w:hint="eastAsia" w:ascii="仿宋" w:hAnsi="仿宋" w:eastAsia="仿宋" w:cs="仿宋"/>
                <w:color w:val="000000"/>
                <w:sz w:val="24"/>
                <w:szCs w:val="24"/>
                <w:highlight w:val="none"/>
              </w:rPr>
            </w:pPr>
          </w:p>
        </w:tc>
      </w:tr>
      <w:tr w14:paraId="157339B6">
        <w:tblPrEx>
          <w:tblCellMar>
            <w:top w:w="0" w:type="dxa"/>
            <w:left w:w="108" w:type="dxa"/>
            <w:bottom w:w="0" w:type="dxa"/>
            <w:right w:w="108" w:type="dxa"/>
          </w:tblCellMar>
        </w:tblPrEx>
        <w:trPr>
          <w:trHeight w:val="90" w:hRule="atLeast"/>
        </w:trPr>
        <w:tc>
          <w:tcPr>
            <w:tcW w:w="519" w:type="dxa"/>
            <w:tcBorders>
              <w:top w:val="single" w:color="auto" w:sz="6" w:space="0"/>
              <w:left w:val="single" w:color="auto" w:sz="6" w:space="0"/>
              <w:bottom w:val="single" w:color="auto" w:sz="6" w:space="0"/>
              <w:right w:val="single" w:color="auto" w:sz="6" w:space="0"/>
              <w:tl2br w:val="nil"/>
              <w:tr2bl w:val="nil"/>
            </w:tcBorders>
          </w:tcPr>
          <w:p w14:paraId="1AE108A3">
            <w:pPr>
              <w:jc w:val="center"/>
              <w:rPr>
                <w:rFonts w:hint="eastAsia" w:ascii="仿宋" w:hAnsi="仿宋" w:eastAsia="仿宋" w:cs="仿宋"/>
                <w:color w:val="000000"/>
                <w:sz w:val="22"/>
                <w:szCs w:val="24"/>
                <w:highlight w:val="none"/>
              </w:rPr>
            </w:pPr>
            <w:r>
              <w:rPr>
                <w:rFonts w:hint="eastAsia" w:ascii="仿宋" w:hAnsi="仿宋" w:eastAsia="仿宋" w:cs="仿宋"/>
                <w:color w:val="000000"/>
                <w:sz w:val="22"/>
                <w:szCs w:val="24"/>
                <w:highlight w:val="none"/>
              </w:rPr>
              <w:t>26</w:t>
            </w:r>
          </w:p>
        </w:tc>
        <w:tc>
          <w:tcPr>
            <w:tcW w:w="1368" w:type="dxa"/>
            <w:tcBorders>
              <w:top w:val="single" w:color="auto" w:sz="6" w:space="0"/>
              <w:left w:val="single" w:color="auto" w:sz="6" w:space="0"/>
              <w:bottom w:val="single" w:color="auto" w:sz="6" w:space="0"/>
              <w:right w:val="single" w:color="auto" w:sz="6" w:space="0"/>
              <w:tl2br w:val="nil"/>
              <w:tr2bl w:val="nil"/>
            </w:tcBorders>
          </w:tcPr>
          <w:p w14:paraId="0D005D1B">
            <w:pPr>
              <w:jc w:val="center"/>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电容器实验板</w:t>
            </w:r>
          </w:p>
        </w:tc>
        <w:tc>
          <w:tcPr>
            <w:tcW w:w="2813" w:type="dxa"/>
            <w:tcBorders>
              <w:top w:val="single" w:color="auto" w:sz="6" w:space="0"/>
              <w:left w:val="single" w:color="auto" w:sz="6" w:space="0"/>
              <w:bottom w:val="single" w:color="auto" w:sz="6" w:space="0"/>
              <w:right w:val="single" w:color="auto" w:sz="6" w:space="0"/>
              <w:tl2br w:val="nil"/>
              <w:tr2bl w:val="nil"/>
            </w:tcBorders>
          </w:tcPr>
          <w:p w14:paraId="19946FAF">
            <w:pPr>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单体长度20cm，宽度15cm</w:t>
            </w:r>
          </w:p>
        </w:tc>
        <w:tc>
          <w:tcPr>
            <w:tcW w:w="787" w:type="dxa"/>
            <w:tcBorders>
              <w:top w:val="single" w:color="auto" w:sz="6" w:space="0"/>
              <w:left w:val="single" w:color="auto" w:sz="6" w:space="0"/>
              <w:bottom w:val="single" w:color="auto" w:sz="6" w:space="0"/>
              <w:right w:val="single" w:color="auto" w:sz="6" w:space="0"/>
              <w:tl2br w:val="nil"/>
              <w:tr2bl w:val="nil"/>
            </w:tcBorders>
          </w:tcPr>
          <w:p w14:paraId="26D74DC7">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8</w:t>
            </w:r>
          </w:p>
        </w:tc>
        <w:tc>
          <w:tcPr>
            <w:tcW w:w="694" w:type="dxa"/>
            <w:tcBorders>
              <w:top w:val="single" w:color="auto" w:sz="6" w:space="0"/>
              <w:left w:val="single" w:color="auto" w:sz="6" w:space="0"/>
              <w:bottom w:val="single" w:color="auto" w:sz="6" w:space="0"/>
              <w:right w:val="single" w:color="auto" w:sz="6" w:space="0"/>
              <w:tl2br w:val="nil"/>
              <w:tr2bl w:val="nil"/>
            </w:tcBorders>
          </w:tcPr>
          <w:p w14:paraId="14A85E01">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套</w:t>
            </w:r>
          </w:p>
        </w:tc>
        <w:tc>
          <w:tcPr>
            <w:tcW w:w="2755" w:type="dxa"/>
            <w:tcBorders>
              <w:top w:val="single" w:color="auto" w:sz="6" w:space="0"/>
              <w:left w:val="single" w:color="auto" w:sz="6" w:space="0"/>
              <w:bottom w:val="single" w:color="auto" w:sz="6" w:space="0"/>
              <w:right w:val="single" w:color="auto" w:sz="6" w:space="0"/>
              <w:tl2br w:val="nil"/>
              <w:tr2bl w:val="nil"/>
            </w:tcBorders>
          </w:tcPr>
          <w:p w14:paraId="778F65B9">
            <w:pPr>
              <w:jc w:val="right"/>
              <w:rPr>
                <w:rFonts w:hint="eastAsia" w:ascii="仿宋" w:hAnsi="仿宋" w:eastAsia="仿宋" w:cs="仿宋"/>
                <w:color w:val="000000"/>
                <w:sz w:val="24"/>
                <w:szCs w:val="24"/>
                <w:highlight w:val="none"/>
              </w:rPr>
            </w:pPr>
          </w:p>
        </w:tc>
      </w:tr>
      <w:tr w14:paraId="4C971D05">
        <w:tblPrEx>
          <w:tblCellMar>
            <w:top w:w="0" w:type="dxa"/>
            <w:left w:w="108" w:type="dxa"/>
            <w:bottom w:w="0" w:type="dxa"/>
            <w:right w:w="108" w:type="dxa"/>
          </w:tblCellMar>
        </w:tblPrEx>
        <w:trPr>
          <w:trHeight w:val="651" w:hRule="atLeast"/>
        </w:trPr>
        <w:tc>
          <w:tcPr>
            <w:tcW w:w="519" w:type="dxa"/>
            <w:tcBorders>
              <w:top w:val="single" w:color="auto" w:sz="6" w:space="0"/>
              <w:left w:val="single" w:color="auto" w:sz="6" w:space="0"/>
              <w:bottom w:val="single" w:color="auto" w:sz="6" w:space="0"/>
              <w:right w:val="single" w:color="auto" w:sz="6" w:space="0"/>
              <w:tl2br w:val="nil"/>
              <w:tr2bl w:val="nil"/>
            </w:tcBorders>
          </w:tcPr>
          <w:p w14:paraId="42CB57C4">
            <w:pPr>
              <w:jc w:val="center"/>
              <w:rPr>
                <w:rFonts w:hint="eastAsia" w:ascii="仿宋" w:hAnsi="仿宋" w:eastAsia="仿宋" w:cs="仿宋"/>
                <w:color w:val="000000"/>
                <w:sz w:val="22"/>
                <w:szCs w:val="24"/>
                <w:highlight w:val="none"/>
              </w:rPr>
            </w:pPr>
            <w:r>
              <w:rPr>
                <w:rFonts w:hint="eastAsia" w:ascii="仿宋" w:hAnsi="仿宋" w:eastAsia="仿宋" w:cs="仿宋"/>
                <w:color w:val="000000"/>
                <w:sz w:val="22"/>
                <w:szCs w:val="24"/>
                <w:highlight w:val="none"/>
              </w:rPr>
              <w:t>27</w:t>
            </w:r>
          </w:p>
        </w:tc>
        <w:tc>
          <w:tcPr>
            <w:tcW w:w="1368" w:type="dxa"/>
            <w:tcBorders>
              <w:top w:val="single" w:color="auto" w:sz="6" w:space="0"/>
              <w:left w:val="single" w:color="auto" w:sz="6" w:space="0"/>
              <w:bottom w:val="single" w:color="auto" w:sz="6" w:space="0"/>
              <w:right w:val="single" w:color="auto" w:sz="6" w:space="0"/>
              <w:tl2br w:val="nil"/>
              <w:tr2bl w:val="nil"/>
            </w:tcBorders>
          </w:tcPr>
          <w:p w14:paraId="720C2582">
            <w:pPr>
              <w:jc w:val="center"/>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大体积电容</w:t>
            </w:r>
          </w:p>
        </w:tc>
        <w:tc>
          <w:tcPr>
            <w:tcW w:w="2813" w:type="dxa"/>
            <w:tcBorders>
              <w:top w:val="single" w:color="auto" w:sz="6" w:space="0"/>
              <w:left w:val="single" w:color="auto" w:sz="6" w:space="0"/>
              <w:bottom w:val="single" w:color="auto" w:sz="6" w:space="0"/>
              <w:right w:val="single" w:color="auto" w:sz="6" w:space="0"/>
              <w:tl2br w:val="nil"/>
              <w:tr2bl w:val="nil"/>
            </w:tcBorders>
          </w:tcPr>
          <w:p w14:paraId="607C780F">
            <w:pPr>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CD60 400uF 50x100</w:t>
            </w:r>
          </w:p>
        </w:tc>
        <w:tc>
          <w:tcPr>
            <w:tcW w:w="787" w:type="dxa"/>
            <w:tcBorders>
              <w:top w:val="single" w:color="auto" w:sz="6" w:space="0"/>
              <w:left w:val="single" w:color="auto" w:sz="6" w:space="0"/>
              <w:bottom w:val="single" w:color="auto" w:sz="6" w:space="0"/>
              <w:right w:val="single" w:color="auto" w:sz="6" w:space="0"/>
              <w:tl2br w:val="nil"/>
              <w:tr2bl w:val="nil"/>
            </w:tcBorders>
          </w:tcPr>
          <w:p w14:paraId="01DA459F">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8</w:t>
            </w:r>
          </w:p>
        </w:tc>
        <w:tc>
          <w:tcPr>
            <w:tcW w:w="694" w:type="dxa"/>
            <w:tcBorders>
              <w:top w:val="single" w:color="auto" w:sz="6" w:space="0"/>
              <w:left w:val="single" w:color="auto" w:sz="6" w:space="0"/>
              <w:bottom w:val="single" w:color="auto" w:sz="6" w:space="0"/>
              <w:right w:val="single" w:color="auto" w:sz="6" w:space="0"/>
              <w:tl2br w:val="nil"/>
              <w:tr2bl w:val="nil"/>
            </w:tcBorders>
          </w:tcPr>
          <w:p w14:paraId="36C2FBEA">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个</w:t>
            </w:r>
          </w:p>
        </w:tc>
        <w:tc>
          <w:tcPr>
            <w:tcW w:w="2755" w:type="dxa"/>
            <w:tcBorders>
              <w:top w:val="single" w:color="auto" w:sz="6" w:space="0"/>
              <w:left w:val="single" w:color="auto" w:sz="6" w:space="0"/>
              <w:bottom w:val="single" w:color="auto" w:sz="6" w:space="0"/>
              <w:right w:val="single" w:color="auto" w:sz="6" w:space="0"/>
              <w:tl2br w:val="nil"/>
              <w:tr2bl w:val="nil"/>
            </w:tcBorders>
          </w:tcPr>
          <w:p w14:paraId="5418B05B">
            <w:pPr>
              <w:jc w:val="right"/>
              <w:rPr>
                <w:rFonts w:hint="eastAsia" w:ascii="仿宋" w:hAnsi="仿宋" w:eastAsia="仿宋" w:cs="仿宋"/>
                <w:color w:val="000000"/>
                <w:sz w:val="24"/>
                <w:szCs w:val="24"/>
                <w:highlight w:val="none"/>
              </w:rPr>
            </w:pPr>
          </w:p>
        </w:tc>
      </w:tr>
      <w:tr w14:paraId="2D74ADA5">
        <w:tblPrEx>
          <w:tblCellMar>
            <w:top w:w="0" w:type="dxa"/>
            <w:left w:w="108" w:type="dxa"/>
            <w:bottom w:w="0" w:type="dxa"/>
            <w:right w:w="108" w:type="dxa"/>
          </w:tblCellMar>
        </w:tblPrEx>
        <w:trPr>
          <w:trHeight w:val="783" w:hRule="atLeast"/>
        </w:trPr>
        <w:tc>
          <w:tcPr>
            <w:tcW w:w="519" w:type="dxa"/>
            <w:tcBorders>
              <w:top w:val="single" w:color="auto" w:sz="6" w:space="0"/>
              <w:left w:val="single" w:color="auto" w:sz="6" w:space="0"/>
              <w:bottom w:val="single" w:color="auto" w:sz="6" w:space="0"/>
              <w:right w:val="single" w:color="auto" w:sz="6" w:space="0"/>
              <w:tl2br w:val="nil"/>
              <w:tr2bl w:val="nil"/>
            </w:tcBorders>
          </w:tcPr>
          <w:p w14:paraId="18F3A3E6">
            <w:pPr>
              <w:jc w:val="center"/>
              <w:rPr>
                <w:rFonts w:hint="eastAsia" w:ascii="仿宋" w:hAnsi="仿宋" w:eastAsia="仿宋" w:cs="仿宋"/>
                <w:color w:val="000000"/>
                <w:sz w:val="22"/>
                <w:szCs w:val="24"/>
                <w:highlight w:val="none"/>
              </w:rPr>
            </w:pPr>
            <w:r>
              <w:rPr>
                <w:rFonts w:hint="eastAsia" w:ascii="仿宋" w:hAnsi="仿宋" w:eastAsia="仿宋" w:cs="仿宋"/>
                <w:color w:val="000000"/>
                <w:sz w:val="22"/>
                <w:szCs w:val="24"/>
                <w:highlight w:val="none"/>
              </w:rPr>
              <w:t>28</w:t>
            </w:r>
          </w:p>
        </w:tc>
        <w:tc>
          <w:tcPr>
            <w:tcW w:w="1368" w:type="dxa"/>
            <w:tcBorders>
              <w:top w:val="single" w:color="auto" w:sz="6" w:space="0"/>
              <w:left w:val="single" w:color="auto" w:sz="6" w:space="0"/>
              <w:bottom w:val="single" w:color="auto" w:sz="6" w:space="0"/>
              <w:right w:val="single" w:color="auto" w:sz="6" w:space="0"/>
              <w:tl2br w:val="nil"/>
              <w:tr2bl w:val="nil"/>
            </w:tcBorders>
          </w:tcPr>
          <w:p w14:paraId="216579F9">
            <w:pPr>
              <w:jc w:val="center"/>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小体积电容</w:t>
            </w:r>
          </w:p>
        </w:tc>
        <w:tc>
          <w:tcPr>
            <w:tcW w:w="2813" w:type="dxa"/>
            <w:tcBorders>
              <w:top w:val="single" w:color="auto" w:sz="6" w:space="0"/>
              <w:left w:val="single" w:color="auto" w:sz="6" w:space="0"/>
              <w:bottom w:val="single" w:color="auto" w:sz="6" w:space="0"/>
              <w:right w:val="single" w:color="auto" w:sz="6" w:space="0"/>
              <w:tl2br w:val="nil"/>
              <w:tr2bl w:val="nil"/>
            </w:tcBorders>
          </w:tcPr>
          <w:p w14:paraId="6BF16475">
            <w:pPr>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CD60 250uF 34x80</w:t>
            </w:r>
          </w:p>
        </w:tc>
        <w:tc>
          <w:tcPr>
            <w:tcW w:w="787" w:type="dxa"/>
            <w:tcBorders>
              <w:top w:val="single" w:color="auto" w:sz="6" w:space="0"/>
              <w:left w:val="single" w:color="auto" w:sz="6" w:space="0"/>
              <w:bottom w:val="single" w:color="auto" w:sz="6" w:space="0"/>
              <w:right w:val="single" w:color="auto" w:sz="6" w:space="0"/>
              <w:tl2br w:val="nil"/>
              <w:tr2bl w:val="nil"/>
            </w:tcBorders>
          </w:tcPr>
          <w:p w14:paraId="14844CED">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8</w:t>
            </w:r>
          </w:p>
        </w:tc>
        <w:tc>
          <w:tcPr>
            <w:tcW w:w="694" w:type="dxa"/>
            <w:tcBorders>
              <w:top w:val="single" w:color="auto" w:sz="6" w:space="0"/>
              <w:left w:val="single" w:color="auto" w:sz="6" w:space="0"/>
              <w:bottom w:val="single" w:color="auto" w:sz="6" w:space="0"/>
              <w:right w:val="single" w:color="auto" w:sz="6" w:space="0"/>
              <w:tl2br w:val="nil"/>
              <w:tr2bl w:val="nil"/>
            </w:tcBorders>
          </w:tcPr>
          <w:p w14:paraId="3DEF01A2">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个</w:t>
            </w:r>
          </w:p>
        </w:tc>
        <w:tc>
          <w:tcPr>
            <w:tcW w:w="2755" w:type="dxa"/>
            <w:tcBorders>
              <w:top w:val="single" w:color="auto" w:sz="6" w:space="0"/>
              <w:left w:val="single" w:color="auto" w:sz="6" w:space="0"/>
              <w:bottom w:val="single" w:color="auto" w:sz="6" w:space="0"/>
              <w:right w:val="single" w:color="auto" w:sz="6" w:space="0"/>
              <w:tl2br w:val="nil"/>
              <w:tr2bl w:val="nil"/>
            </w:tcBorders>
          </w:tcPr>
          <w:p w14:paraId="3DDD6FDB">
            <w:pPr>
              <w:jc w:val="right"/>
              <w:rPr>
                <w:rFonts w:hint="eastAsia" w:ascii="仿宋" w:hAnsi="仿宋" w:eastAsia="仿宋" w:cs="仿宋"/>
                <w:color w:val="000000"/>
                <w:sz w:val="24"/>
                <w:szCs w:val="24"/>
                <w:highlight w:val="none"/>
              </w:rPr>
            </w:pPr>
          </w:p>
        </w:tc>
      </w:tr>
      <w:tr w14:paraId="1263E518">
        <w:tblPrEx>
          <w:tblCellMar>
            <w:top w:w="0" w:type="dxa"/>
            <w:left w:w="108" w:type="dxa"/>
            <w:bottom w:w="0" w:type="dxa"/>
            <w:right w:w="108" w:type="dxa"/>
          </w:tblCellMar>
        </w:tblPrEx>
        <w:trPr>
          <w:trHeight w:val="765" w:hRule="atLeast"/>
        </w:trPr>
        <w:tc>
          <w:tcPr>
            <w:tcW w:w="519" w:type="dxa"/>
            <w:tcBorders>
              <w:top w:val="single" w:color="auto" w:sz="6" w:space="0"/>
              <w:left w:val="single" w:color="auto" w:sz="6" w:space="0"/>
              <w:bottom w:val="single" w:color="auto" w:sz="6" w:space="0"/>
              <w:right w:val="single" w:color="auto" w:sz="6" w:space="0"/>
              <w:tl2br w:val="nil"/>
              <w:tr2bl w:val="nil"/>
            </w:tcBorders>
          </w:tcPr>
          <w:p w14:paraId="5EC22166">
            <w:pPr>
              <w:jc w:val="center"/>
              <w:rPr>
                <w:rFonts w:hint="eastAsia" w:ascii="仿宋" w:hAnsi="仿宋" w:eastAsia="仿宋" w:cs="仿宋"/>
                <w:color w:val="000000"/>
                <w:sz w:val="22"/>
                <w:szCs w:val="24"/>
                <w:highlight w:val="none"/>
              </w:rPr>
            </w:pPr>
            <w:r>
              <w:rPr>
                <w:rFonts w:hint="eastAsia" w:ascii="仿宋" w:hAnsi="仿宋" w:eastAsia="仿宋" w:cs="仿宋"/>
                <w:color w:val="000000"/>
                <w:sz w:val="22"/>
                <w:szCs w:val="24"/>
                <w:highlight w:val="none"/>
              </w:rPr>
              <w:t>29</w:t>
            </w:r>
          </w:p>
        </w:tc>
        <w:tc>
          <w:tcPr>
            <w:tcW w:w="1368" w:type="dxa"/>
            <w:tcBorders>
              <w:top w:val="single" w:color="auto" w:sz="6" w:space="0"/>
              <w:left w:val="single" w:color="auto" w:sz="6" w:space="0"/>
              <w:bottom w:val="single" w:color="auto" w:sz="6" w:space="0"/>
              <w:right w:val="single" w:color="auto" w:sz="6" w:space="0"/>
              <w:tl2br w:val="nil"/>
              <w:tr2bl w:val="nil"/>
            </w:tcBorders>
          </w:tcPr>
          <w:p w14:paraId="45201040">
            <w:pPr>
              <w:jc w:val="center"/>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充放电实验电容器</w:t>
            </w:r>
          </w:p>
        </w:tc>
        <w:tc>
          <w:tcPr>
            <w:tcW w:w="2813" w:type="dxa"/>
            <w:tcBorders>
              <w:top w:val="single" w:color="auto" w:sz="6" w:space="0"/>
              <w:left w:val="single" w:color="auto" w:sz="6" w:space="0"/>
              <w:bottom w:val="single" w:color="auto" w:sz="6" w:space="0"/>
              <w:right w:val="single" w:color="auto" w:sz="6" w:space="0"/>
              <w:tl2br w:val="nil"/>
              <w:tr2bl w:val="nil"/>
            </w:tcBorders>
          </w:tcPr>
          <w:p w14:paraId="48175294">
            <w:pPr>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带底座3300uF</w:t>
            </w:r>
          </w:p>
        </w:tc>
        <w:tc>
          <w:tcPr>
            <w:tcW w:w="787" w:type="dxa"/>
            <w:tcBorders>
              <w:top w:val="single" w:color="auto" w:sz="6" w:space="0"/>
              <w:left w:val="single" w:color="auto" w:sz="6" w:space="0"/>
              <w:bottom w:val="single" w:color="auto" w:sz="6" w:space="0"/>
              <w:right w:val="single" w:color="auto" w:sz="6" w:space="0"/>
              <w:tl2br w:val="nil"/>
              <w:tr2bl w:val="nil"/>
            </w:tcBorders>
          </w:tcPr>
          <w:p w14:paraId="54D3572E">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10</w:t>
            </w:r>
          </w:p>
        </w:tc>
        <w:tc>
          <w:tcPr>
            <w:tcW w:w="694" w:type="dxa"/>
            <w:tcBorders>
              <w:top w:val="single" w:color="auto" w:sz="6" w:space="0"/>
              <w:left w:val="single" w:color="auto" w:sz="6" w:space="0"/>
              <w:bottom w:val="single" w:color="auto" w:sz="6" w:space="0"/>
              <w:right w:val="single" w:color="auto" w:sz="6" w:space="0"/>
              <w:tl2br w:val="nil"/>
              <w:tr2bl w:val="nil"/>
            </w:tcBorders>
          </w:tcPr>
          <w:p w14:paraId="7DA3D3B4">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个</w:t>
            </w:r>
          </w:p>
        </w:tc>
        <w:tc>
          <w:tcPr>
            <w:tcW w:w="2755" w:type="dxa"/>
            <w:tcBorders>
              <w:top w:val="single" w:color="auto" w:sz="6" w:space="0"/>
              <w:left w:val="single" w:color="auto" w:sz="6" w:space="0"/>
              <w:bottom w:val="single" w:color="auto" w:sz="6" w:space="0"/>
              <w:right w:val="single" w:color="auto" w:sz="6" w:space="0"/>
              <w:tl2br w:val="nil"/>
              <w:tr2bl w:val="nil"/>
            </w:tcBorders>
          </w:tcPr>
          <w:p w14:paraId="529DEB30">
            <w:pPr>
              <w:jc w:val="right"/>
              <w:rPr>
                <w:rFonts w:hint="eastAsia" w:ascii="仿宋" w:hAnsi="仿宋" w:eastAsia="仿宋" w:cs="仿宋"/>
                <w:color w:val="000000"/>
                <w:sz w:val="24"/>
                <w:szCs w:val="24"/>
                <w:highlight w:val="none"/>
              </w:rPr>
            </w:pPr>
          </w:p>
        </w:tc>
      </w:tr>
      <w:tr w14:paraId="4C57A0C4">
        <w:tblPrEx>
          <w:tblCellMar>
            <w:top w:w="0" w:type="dxa"/>
            <w:left w:w="108" w:type="dxa"/>
            <w:bottom w:w="0" w:type="dxa"/>
            <w:right w:w="108" w:type="dxa"/>
          </w:tblCellMar>
        </w:tblPrEx>
        <w:trPr>
          <w:trHeight w:val="1048" w:hRule="atLeast"/>
        </w:trPr>
        <w:tc>
          <w:tcPr>
            <w:tcW w:w="519" w:type="dxa"/>
            <w:tcBorders>
              <w:top w:val="single" w:color="auto" w:sz="6" w:space="0"/>
              <w:left w:val="single" w:color="auto" w:sz="6" w:space="0"/>
              <w:bottom w:val="single" w:color="auto" w:sz="6" w:space="0"/>
              <w:right w:val="single" w:color="auto" w:sz="6" w:space="0"/>
              <w:tl2br w:val="nil"/>
              <w:tr2bl w:val="nil"/>
            </w:tcBorders>
          </w:tcPr>
          <w:p w14:paraId="20847465">
            <w:pPr>
              <w:jc w:val="center"/>
              <w:rPr>
                <w:rFonts w:hint="eastAsia" w:ascii="仿宋" w:hAnsi="仿宋" w:eastAsia="仿宋" w:cs="仿宋"/>
                <w:color w:val="000000"/>
                <w:sz w:val="22"/>
                <w:szCs w:val="24"/>
                <w:highlight w:val="none"/>
              </w:rPr>
            </w:pPr>
            <w:r>
              <w:rPr>
                <w:rFonts w:hint="eastAsia" w:ascii="仿宋" w:hAnsi="仿宋" w:eastAsia="仿宋" w:cs="仿宋"/>
                <w:color w:val="000000"/>
                <w:sz w:val="22"/>
                <w:szCs w:val="24"/>
                <w:highlight w:val="none"/>
              </w:rPr>
              <w:t>30</w:t>
            </w:r>
          </w:p>
        </w:tc>
        <w:tc>
          <w:tcPr>
            <w:tcW w:w="1368" w:type="dxa"/>
            <w:tcBorders>
              <w:top w:val="single" w:color="auto" w:sz="6" w:space="0"/>
              <w:left w:val="single" w:color="auto" w:sz="6" w:space="0"/>
              <w:bottom w:val="single" w:color="auto" w:sz="6" w:space="0"/>
              <w:right w:val="single" w:color="auto" w:sz="6" w:space="0"/>
              <w:tl2br w:val="nil"/>
              <w:tr2bl w:val="nil"/>
            </w:tcBorders>
          </w:tcPr>
          <w:p w14:paraId="208B1A8B">
            <w:pPr>
              <w:jc w:val="center"/>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电磁驱动阻尼实验器</w:t>
            </w:r>
          </w:p>
        </w:tc>
        <w:tc>
          <w:tcPr>
            <w:tcW w:w="2813" w:type="dxa"/>
            <w:tcBorders>
              <w:top w:val="single" w:color="auto" w:sz="6" w:space="0"/>
              <w:left w:val="single" w:color="auto" w:sz="6" w:space="0"/>
              <w:bottom w:val="single" w:color="auto" w:sz="6" w:space="0"/>
              <w:right w:val="single" w:color="auto" w:sz="6" w:space="0"/>
              <w:tl2br w:val="nil"/>
              <w:tr2bl w:val="nil"/>
            </w:tcBorders>
          </w:tcPr>
          <w:p w14:paraId="3A31FAD0">
            <w:pPr>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圆筒式</w:t>
            </w:r>
          </w:p>
        </w:tc>
        <w:tc>
          <w:tcPr>
            <w:tcW w:w="787" w:type="dxa"/>
            <w:tcBorders>
              <w:top w:val="single" w:color="auto" w:sz="6" w:space="0"/>
              <w:left w:val="single" w:color="auto" w:sz="6" w:space="0"/>
              <w:bottom w:val="single" w:color="auto" w:sz="6" w:space="0"/>
              <w:right w:val="single" w:color="auto" w:sz="6" w:space="0"/>
              <w:tl2br w:val="nil"/>
              <w:tr2bl w:val="nil"/>
            </w:tcBorders>
          </w:tcPr>
          <w:p w14:paraId="255E57DD">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6</w:t>
            </w:r>
          </w:p>
        </w:tc>
        <w:tc>
          <w:tcPr>
            <w:tcW w:w="694" w:type="dxa"/>
            <w:tcBorders>
              <w:top w:val="single" w:color="auto" w:sz="6" w:space="0"/>
              <w:left w:val="single" w:color="auto" w:sz="6" w:space="0"/>
              <w:bottom w:val="single" w:color="auto" w:sz="6" w:space="0"/>
              <w:right w:val="single" w:color="auto" w:sz="6" w:space="0"/>
              <w:tl2br w:val="nil"/>
              <w:tr2bl w:val="nil"/>
            </w:tcBorders>
          </w:tcPr>
          <w:p w14:paraId="42E5A201">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套</w:t>
            </w:r>
          </w:p>
        </w:tc>
        <w:tc>
          <w:tcPr>
            <w:tcW w:w="2755" w:type="dxa"/>
            <w:tcBorders>
              <w:top w:val="single" w:color="auto" w:sz="6" w:space="0"/>
              <w:left w:val="single" w:color="auto" w:sz="6" w:space="0"/>
              <w:bottom w:val="single" w:color="auto" w:sz="6" w:space="0"/>
              <w:right w:val="single" w:color="auto" w:sz="6" w:space="0"/>
              <w:tl2br w:val="nil"/>
              <w:tr2bl w:val="nil"/>
            </w:tcBorders>
          </w:tcPr>
          <w:p w14:paraId="7D26C7C9">
            <w:pPr>
              <w:jc w:val="right"/>
              <w:rPr>
                <w:rFonts w:hint="eastAsia" w:ascii="仿宋" w:hAnsi="仿宋" w:eastAsia="仿宋" w:cs="仿宋"/>
                <w:color w:val="000000"/>
                <w:sz w:val="24"/>
                <w:szCs w:val="24"/>
                <w:highlight w:val="none"/>
              </w:rPr>
            </w:pPr>
          </w:p>
        </w:tc>
      </w:tr>
      <w:tr w14:paraId="2D6EB39A">
        <w:tblPrEx>
          <w:tblCellMar>
            <w:top w:w="0" w:type="dxa"/>
            <w:left w:w="108" w:type="dxa"/>
            <w:bottom w:w="0" w:type="dxa"/>
            <w:right w:w="108" w:type="dxa"/>
          </w:tblCellMar>
        </w:tblPrEx>
        <w:trPr>
          <w:trHeight w:val="795" w:hRule="atLeast"/>
        </w:trPr>
        <w:tc>
          <w:tcPr>
            <w:tcW w:w="519" w:type="dxa"/>
            <w:tcBorders>
              <w:top w:val="single" w:color="auto" w:sz="6" w:space="0"/>
              <w:left w:val="single" w:color="auto" w:sz="6" w:space="0"/>
              <w:bottom w:val="single" w:color="auto" w:sz="6" w:space="0"/>
              <w:right w:val="single" w:color="auto" w:sz="6" w:space="0"/>
              <w:tl2br w:val="nil"/>
              <w:tr2bl w:val="nil"/>
            </w:tcBorders>
          </w:tcPr>
          <w:p w14:paraId="4D9CA0D6">
            <w:pPr>
              <w:jc w:val="center"/>
              <w:rPr>
                <w:rFonts w:hint="eastAsia" w:ascii="仿宋" w:hAnsi="仿宋" w:eastAsia="仿宋" w:cs="仿宋"/>
                <w:color w:val="000000"/>
                <w:sz w:val="22"/>
                <w:szCs w:val="24"/>
                <w:highlight w:val="none"/>
              </w:rPr>
            </w:pPr>
            <w:r>
              <w:rPr>
                <w:rFonts w:hint="eastAsia" w:ascii="仿宋" w:hAnsi="仿宋" w:eastAsia="仿宋" w:cs="仿宋"/>
                <w:color w:val="000000"/>
                <w:sz w:val="22"/>
                <w:szCs w:val="24"/>
                <w:highlight w:val="none"/>
              </w:rPr>
              <w:t>31</w:t>
            </w:r>
          </w:p>
        </w:tc>
        <w:tc>
          <w:tcPr>
            <w:tcW w:w="1368" w:type="dxa"/>
            <w:tcBorders>
              <w:top w:val="single" w:color="auto" w:sz="6" w:space="0"/>
              <w:left w:val="single" w:color="auto" w:sz="6" w:space="0"/>
              <w:bottom w:val="single" w:color="auto" w:sz="6" w:space="0"/>
              <w:right w:val="single" w:color="auto" w:sz="6" w:space="0"/>
              <w:tl2br w:val="nil"/>
              <w:tr2bl w:val="nil"/>
            </w:tcBorders>
          </w:tcPr>
          <w:p w14:paraId="075291B2">
            <w:pPr>
              <w:jc w:val="center"/>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楞次定律演示器</w:t>
            </w:r>
          </w:p>
        </w:tc>
        <w:tc>
          <w:tcPr>
            <w:tcW w:w="2813" w:type="dxa"/>
            <w:tcBorders>
              <w:top w:val="single" w:color="auto" w:sz="6" w:space="0"/>
              <w:left w:val="single" w:color="auto" w:sz="6" w:space="0"/>
              <w:bottom w:val="single" w:color="auto" w:sz="6" w:space="0"/>
              <w:right w:val="single" w:color="auto" w:sz="6" w:space="0"/>
              <w:tl2br w:val="nil"/>
              <w:tr2bl w:val="nil"/>
            </w:tcBorders>
          </w:tcPr>
          <w:p w14:paraId="3431D8FB">
            <w:pPr>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开口、闭口铝环加铁氧体磁铁</w:t>
            </w:r>
          </w:p>
        </w:tc>
        <w:tc>
          <w:tcPr>
            <w:tcW w:w="787" w:type="dxa"/>
            <w:tcBorders>
              <w:top w:val="single" w:color="auto" w:sz="6" w:space="0"/>
              <w:left w:val="single" w:color="auto" w:sz="6" w:space="0"/>
              <w:bottom w:val="single" w:color="auto" w:sz="6" w:space="0"/>
              <w:right w:val="single" w:color="auto" w:sz="6" w:space="0"/>
              <w:tl2br w:val="nil"/>
              <w:tr2bl w:val="nil"/>
            </w:tcBorders>
          </w:tcPr>
          <w:p w14:paraId="7F089916">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6</w:t>
            </w:r>
          </w:p>
        </w:tc>
        <w:tc>
          <w:tcPr>
            <w:tcW w:w="694" w:type="dxa"/>
            <w:tcBorders>
              <w:top w:val="single" w:color="auto" w:sz="6" w:space="0"/>
              <w:left w:val="single" w:color="auto" w:sz="6" w:space="0"/>
              <w:bottom w:val="single" w:color="auto" w:sz="6" w:space="0"/>
              <w:right w:val="single" w:color="auto" w:sz="6" w:space="0"/>
              <w:tl2br w:val="nil"/>
              <w:tr2bl w:val="nil"/>
            </w:tcBorders>
          </w:tcPr>
          <w:p w14:paraId="3475F6E0">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套</w:t>
            </w:r>
          </w:p>
        </w:tc>
        <w:tc>
          <w:tcPr>
            <w:tcW w:w="2755" w:type="dxa"/>
            <w:tcBorders>
              <w:top w:val="single" w:color="auto" w:sz="6" w:space="0"/>
              <w:left w:val="single" w:color="auto" w:sz="6" w:space="0"/>
              <w:bottom w:val="single" w:color="auto" w:sz="6" w:space="0"/>
              <w:right w:val="single" w:color="auto" w:sz="6" w:space="0"/>
              <w:tl2br w:val="nil"/>
              <w:tr2bl w:val="nil"/>
            </w:tcBorders>
          </w:tcPr>
          <w:p w14:paraId="708B3DF0">
            <w:pPr>
              <w:jc w:val="right"/>
              <w:rPr>
                <w:rFonts w:hint="eastAsia" w:ascii="仿宋" w:hAnsi="仿宋" w:eastAsia="仿宋" w:cs="仿宋"/>
                <w:color w:val="000000"/>
                <w:sz w:val="24"/>
                <w:szCs w:val="24"/>
                <w:highlight w:val="none"/>
              </w:rPr>
            </w:pPr>
          </w:p>
        </w:tc>
      </w:tr>
      <w:tr w14:paraId="751C2B69">
        <w:tblPrEx>
          <w:tblCellMar>
            <w:top w:w="0" w:type="dxa"/>
            <w:left w:w="108" w:type="dxa"/>
            <w:bottom w:w="0" w:type="dxa"/>
            <w:right w:w="108" w:type="dxa"/>
          </w:tblCellMar>
        </w:tblPrEx>
        <w:trPr>
          <w:trHeight w:val="969" w:hRule="atLeast"/>
        </w:trPr>
        <w:tc>
          <w:tcPr>
            <w:tcW w:w="519" w:type="dxa"/>
            <w:tcBorders>
              <w:top w:val="single" w:color="auto" w:sz="6" w:space="0"/>
              <w:left w:val="single" w:color="auto" w:sz="6" w:space="0"/>
              <w:bottom w:val="single" w:color="auto" w:sz="6" w:space="0"/>
              <w:right w:val="single" w:color="auto" w:sz="6" w:space="0"/>
              <w:tl2br w:val="nil"/>
              <w:tr2bl w:val="nil"/>
            </w:tcBorders>
          </w:tcPr>
          <w:p w14:paraId="1D943353">
            <w:pPr>
              <w:jc w:val="center"/>
              <w:rPr>
                <w:rFonts w:hint="eastAsia" w:ascii="仿宋" w:hAnsi="仿宋" w:eastAsia="仿宋" w:cs="仿宋"/>
                <w:color w:val="000000"/>
                <w:sz w:val="22"/>
                <w:szCs w:val="24"/>
                <w:highlight w:val="none"/>
              </w:rPr>
            </w:pPr>
            <w:r>
              <w:rPr>
                <w:rFonts w:hint="eastAsia" w:ascii="仿宋" w:hAnsi="仿宋" w:eastAsia="仿宋" w:cs="仿宋"/>
                <w:color w:val="000000"/>
                <w:sz w:val="22"/>
                <w:szCs w:val="24"/>
                <w:highlight w:val="none"/>
              </w:rPr>
              <w:t>32</w:t>
            </w:r>
          </w:p>
        </w:tc>
        <w:tc>
          <w:tcPr>
            <w:tcW w:w="1368" w:type="dxa"/>
            <w:tcBorders>
              <w:top w:val="single" w:color="auto" w:sz="6" w:space="0"/>
              <w:left w:val="single" w:color="auto" w:sz="6" w:space="0"/>
              <w:bottom w:val="single" w:color="auto" w:sz="6" w:space="0"/>
              <w:right w:val="single" w:color="auto" w:sz="6" w:space="0"/>
              <w:tl2br w:val="nil"/>
              <w:tr2bl w:val="nil"/>
            </w:tcBorders>
          </w:tcPr>
          <w:p w14:paraId="0BB4DAAB">
            <w:pPr>
              <w:jc w:val="center"/>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锌板光电效应实验器</w:t>
            </w:r>
          </w:p>
        </w:tc>
        <w:tc>
          <w:tcPr>
            <w:tcW w:w="2813" w:type="dxa"/>
            <w:tcBorders>
              <w:top w:val="single" w:color="auto" w:sz="6" w:space="0"/>
              <w:left w:val="single" w:color="auto" w:sz="6" w:space="0"/>
              <w:bottom w:val="single" w:color="auto" w:sz="6" w:space="0"/>
              <w:right w:val="single" w:color="auto" w:sz="6" w:space="0"/>
              <w:tl2br w:val="nil"/>
              <w:tr2bl w:val="nil"/>
            </w:tcBorders>
          </w:tcPr>
          <w:p w14:paraId="2A84027E">
            <w:pPr>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锌板，具有粒子性</w:t>
            </w:r>
          </w:p>
        </w:tc>
        <w:tc>
          <w:tcPr>
            <w:tcW w:w="787" w:type="dxa"/>
            <w:tcBorders>
              <w:top w:val="single" w:color="auto" w:sz="6" w:space="0"/>
              <w:left w:val="single" w:color="auto" w:sz="6" w:space="0"/>
              <w:bottom w:val="single" w:color="auto" w:sz="6" w:space="0"/>
              <w:right w:val="single" w:color="auto" w:sz="6" w:space="0"/>
              <w:tl2br w:val="nil"/>
              <w:tr2bl w:val="nil"/>
            </w:tcBorders>
          </w:tcPr>
          <w:p w14:paraId="18E763D1">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w:t>
            </w:r>
          </w:p>
        </w:tc>
        <w:tc>
          <w:tcPr>
            <w:tcW w:w="694" w:type="dxa"/>
            <w:tcBorders>
              <w:top w:val="single" w:color="auto" w:sz="6" w:space="0"/>
              <w:left w:val="single" w:color="auto" w:sz="6" w:space="0"/>
              <w:bottom w:val="single" w:color="auto" w:sz="6" w:space="0"/>
              <w:right w:val="single" w:color="auto" w:sz="6" w:space="0"/>
              <w:tl2br w:val="nil"/>
              <w:tr2bl w:val="nil"/>
            </w:tcBorders>
          </w:tcPr>
          <w:p w14:paraId="58AEE0C3">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套</w:t>
            </w:r>
          </w:p>
        </w:tc>
        <w:tc>
          <w:tcPr>
            <w:tcW w:w="2755" w:type="dxa"/>
            <w:tcBorders>
              <w:top w:val="single" w:color="auto" w:sz="6" w:space="0"/>
              <w:left w:val="single" w:color="auto" w:sz="6" w:space="0"/>
              <w:bottom w:val="single" w:color="auto" w:sz="6" w:space="0"/>
              <w:right w:val="single" w:color="auto" w:sz="6" w:space="0"/>
              <w:tl2br w:val="nil"/>
              <w:tr2bl w:val="nil"/>
            </w:tcBorders>
          </w:tcPr>
          <w:p w14:paraId="41CBEB7D">
            <w:pPr>
              <w:jc w:val="right"/>
              <w:rPr>
                <w:rFonts w:hint="eastAsia" w:ascii="仿宋" w:hAnsi="仿宋" w:eastAsia="仿宋" w:cs="仿宋"/>
                <w:color w:val="000000"/>
                <w:sz w:val="24"/>
                <w:szCs w:val="24"/>
                <w:highlight w:val="none"/>
              </w:rPr>
            </w:pPr>
          </w:p>
        </w:tc>
      </w:tr>
      <w:tr w14:paraId="07DE09F3">
        <w:tblPrEx>
          <w:tblCellMar>
            <w:top w:w="0" w:type="dxa"/>
            <w:left w:w="108" w:type="dxa"/>
            <w:bottom w:w="0" w:type="dxa"/>
            <w:right w:w="108" w:type="dxa"/>
          </w:tblCellMar>
        </w:tblPrEx>
        <w:trPr>
          <w:trHeight w:val="735" w:hRule="atLeast"/>
        </w:trPr>
        <w:tc>
          <w:tcPr>
            <w:tcW w:w="519" w:type="dxa"/>
            <w:tcBorders>
              <w:top w:val="single" w:color="auto" w:sz="6" w:space="0"/>
              <w:left w:val="single" w:color="auto" w:sz="6" w:space="0"/>
              <w:bottom w:val="single" w:color="auto" w:sz="6" w:space="0"/>
              <w:right w:val="single" w:color="auto" w:sz="6" w:space="0"/>
              <w:tl2br w:val="nil"/>
              <w:tr2bl w:val="nil"/>
            </w:tcBorders>
          </w:tcPr>
          <w:p w14:paraId="5BD658FE">
            <w:pPr>
              <w:jc w:val="center"/>
              <w:rPr>
                <w:rFonts w:hint="eastAsia" w:ascii="仿宋" w:hAnsi="仿宋" w:eastAsia="仿宋" w:cs="仿宋"/>
                <w:color w:val="000000"/>
                <w:sz w:val="22"/>
                <w:szCs w:val="24"/>
                <w:highlight w:val="none"/>
              </w:rPr>
            </w:pPr>
            <w:r>
              <w:rPr>
                <w:rFonts w:hint="eastAsia" w:ascii="仿宋" w:hAnsi="仿宋" w:eastAsia="仿宋" w:cs="仿宋"/>
                <w:color w:val="000000"/>
                <w:sz w:val="22"/>
                <w:szCs w:val="24"/>
                <w:highlight w:val="none"/>
              </w:rPr>
              <w:t>33</w:t>
            </w:r>
          </w:p>
        </w:tc>
        <w:tc>
          <w:tcPr>
            <w:tcW w:w="1368" w:type="dxa"/>
            <w:tcBorders>
              <w:top w:val="single" w:color="auto" w:sz="6" w:space="0"/>
              <w:left w:val="single" w:color="auto" w:sz="6" w:space="0"/>
              <w:bottom w:val="single" w:color="auto" w:sz="6" w:space="0"/>
              <w:right w:val="single" w:color="auto" w:sz="6" w:space="0"/>
              <w:tl2br w:val="nil"/>
              <w:tr2bl w:val="nil"/>
            </w:tcBorders>
          </w:tcPr>
          <w:p w14:paraId="0B4F1CD2">
            <w:pPr>
              <w:jc w:val="center"/>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闪光测速仪</w:t>
            </w:r>
          </w:p>
        </w:tc>
        <w:tc>
          <w:tcPr>
            <w:tcW w:w="2813" w:type="dxa"/>
            <w:tcBorders>
              <w:top w:val="single" w:color="auto" w:sz="6" w:space="0"/>
              <w:left w:val="single" w:color="auto" w:sz="6" w:space="0"/>
              <w:bottom w:val="single" w:color="auto" w:sz="6" w:space="0"/>
              <w:right w:val="single" w:color="auto" w:sz="6" w:space="0"/>
              <w:tl2br w:val="nil"/>
              <w:tr2bl w:val="nil"/>
            </w:tcBorders>
          </w:tcPr>
          <w:p w14:paraId="0231E8ED">
            <w:pPr>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DT316N充电式高亮版</w:t>
            </w:r>
          </w:p>
        </w:tc>
        <w:tc>
          <w:tcPr>
            <w:tcW w:w="787" w:type="dxa"/>
            <w:tcBorders>
              <w:top w:val="single" w:color="auto" w:sz="6" w:space="0"/>
              <w:left w:val="single" w:color="auto" w:sz="6" w:space="0"/>
              <w:bottom w:val="single" w:color="auto" w:sz="6" w:space="0"/>
              <w:right w:val="single" w:color="auto" w:sz="6" w:space="0"/>
              <w:tl2br w:val="nil"/>
              <w:tr2bl w:val="nil"/>
            </w:tcBorders>
          </w:tcPr>
          <w:p w14:paraId="674B5AEF">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w:t>
            </w:r>
          </w:p>
        </w:tc>
        <w:tc>
          <w:tcPr>
            <w:tcW w:w="694" w:type="dxa"/>
            <w:tcBorders>
              <w:top w:val="single" w:color="auto" w:sz="6" w:space="0"/>
              <w:left w:val="single" w:color="auto" w:sz="6" w:space="0"/>
              <w:bottom w:val="single" w:color="auto" w:sz="6" w:space="0"/>
              <w:right w:val="single" w:color="auto" w:sz="6" w:space="0"/>
              <w:tl2br w:val="nil"/>
              <w:tr2bl w:val="nil"/>
            </w:tcBorders>
          </w:tcPr>
          <w:p w14:paraId="3C561CA3">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套</w:t>
            </w:r>
          </w:p>
        </w:tc>
        <w:tc>
          <w:tcPr>
            <w:tcW w:w="2755" w:type="dxa"/>
            <w:tcBorders>
              <w:top w:val="single" w:color="auto" w:sz="6" w:space="0"/>
              <w:left w:val="single" w:color="auto" w:sz="6" w:space="0"/>
              <w:bottom w:val="single" w:color="auto" w:sz="6" w:space="0"/>
              <w:right w:val="single" w:color="auto" w:sz="6" w:space="0"/>
              <w:tl2br w:val="nil"/>
              <w:tr2bl w:val="nil"/>
            </w:tcBorders>
          </w:tcPr>
          <w:p w14:paraId="641A68F1">
            <w:pPr>
              <w:jc w:val="right"/>
              <w:rPr>
                <w:rFonts w:hint="eastAsia" w:ascii="仿宋" w:hAnsi="仿宋" w:eastAsia="仿宋" w:cs="仿宋"/>
                <w:color w:val="000000"/>
                <w:sz w:val="24"/>
                <w:szCs w:val="24"/>
                <w:highlight w:val="none"/>
              </w:rPr>
            </w:pPr>
          </w:p>
        </w:tc>
      </w:tr>
      <w:tr w14:paraId="7E33E812">
        <w:tblPrEx>
          <w:tblCellMar>
            <w:top w:w="0" w:type="dxa"/>
            <w:left w:w="108" w:type="dxa"/>
            <w:bottom w:w="0" w:type="dxa"/>
            <w:right w:w="108" w:type="dxa"/>
          </w:tblCellMar>
        </w:tblPrEx>
        <w:trPr>
          <w:trHeight w:val="763" w:hRule="atLeast"/>
        </w:trPr>
        <w:tc>
          <w:tcPr>
            <w:tcW w:w="519" w:type="dxa"/>
            <w:tcBorders>
              <w:top w:val="single" w:color="auto" w:sz="6" w:space="0"/>
              <w:left w:val="single" w:color="auto" w:sz="6" w:space="0"/>
              <w:bottom w:val="single" w:color="auto" w:sz="6" w:space="0"/>
              <w:right w:val="single" w:color="auto" w:sz="6" w:space="0"/>
              <w:tl2br w:val="nil"/>
              <w:tr2bl w:val="nil"/>
            </w:tcBorders>
          </w:tcPr>
          <w:p w14:paraId="74C14CEB">
            <w:pPr>
              <w:jc w:val="center"/>
              <w:rPr>
                <w:rFonts w:hint="eastAsia" w:ascii="仿宋" w:hAnsi="仿宋" w:eastAsia="仿宋" w:cs="仿宋"/>
                <w:color w:val="000000"/>
                <w:sz w:val="22"/>
                <w:szCs w:val="24"/>
                <w:highlight w:val="none"/>
              </w:rPr>
            </w:pPr>
            <w:r>
              <w:rPr>
                <w:rFonts w:hint="eastAsia" w:ascii="仿宋" w:hAnsi="仿宋" w:eastAsia="仿宋" w:cs="仿宋"/>
                <w:color w:val="000000"/>
                <w:sz w:val="22"/>
                <w:szCs w:val="24"/>
                <w:highlight w:val="none"/>
              </w:rPr>
              <w:t>34</w:t>
            </w:r>
          </w:p>
        </w:tc>
        <w:tc>
          <w:tcPr>
            <w:tcW w:w="1368" w:type="dxa"/>
            <w:tcBorders>
              <w:top w:val="single" w:color="auto" w:sz="6" w:space="0"/>
              <w:left w:val="single" w:color="auto" w:sz="6" w:space="0"/>
              <w:bottom w:val="single" w:color="auto" w:sz="6" w:space="0"/>
              <w:right w:val="single" w:color="auto" w:sz="6" w:space="0"/>
              <w:tl2br w:val="nil"/>
              <w:tr2bl w:val="nil"/>
            </w:tcBorders>
          </w:tcPr>
          <w:p w14:paraId="734D10D6">
            <w:pPr>
              <w:jc w:val="center"/>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折叠手推车</w:t>
            </w:r>
          </w:p>
        </w:tc>
        <w:tc>
          <w:tcPr>
            <w:tcW w:w="2813" w:type="dxa"/>
            <w:tcBorders>
              <w:top w:val="single" w:color="auto" w:sz="6" w:space="0"/>
              <w:left w:val="single" w:color="auto" w:sz="6" w:space="0"/>
              <w:bottom w:val="single" w:color="auto" w:sz="6" w:space="0"/>
              <w:right w:val="single" w:color="auto" w:sz="6" w:space="0"/>
              <w:tl2br w:val="nil"/>
              <w:tr2bl w:val="nil"/>
            </w:tcBorders>
          </w:tcPr>
          <w:p w14:paraId="4B0C6A59">
            <w:pPr>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可折叠，承重1000斤</w:t>
            </w:r>
          </w:p>
        </w:tc>
        <w:tc>
          <w:tcPr>
            <w:tcW w:w="787" w:type="dxa"/>
            <w:tcBorders>
              <w:top w:val="single" w:color="auto" w:sz="6" w:space="0"/>
              <w:left w:val="single" w:color="auto" w:sz="6" w:space="0"/>
              <w:bottom w:val="single" w:color="auto" w:sz="6" w:space="0"/>
              <w:right w:val="single" w:color="auto" w:sz="6" w:space="0"/>
              <w:tl2br w:val="nil"/>
              <w:tr2bl w:val="nil"/>
            </w:tcBorders>
          </w:tcPr>
          <w:p w14:paraId="6C3027F3">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w:t>
            </w:r>
          </w:p>
        </w:tc>
        <w:tc>
          <w:tcPr>
            <w:tcW w:w="694" w:type="dxa"/>
            <w:tcBorders>
              <w:top w:val="single" w:color="auto" w:sz="6" w:space="0"/>
              <w:left w:val="single" w:color="auto" w:sz="6" w:space="0"/>
              <w:bottom w:val="single" w:color="auto" w:sz="6" w:space="0"/>
              <w:right w:val="single" w:color="auto" w:sz="6" w:space="0"/>
              <w:tl2br w:val="nil"/>
              <w:tr2bl w:val="nil"/>
            </w:tcBorders>
          </w:tcPr>
          <w:p w14:paraId="39CD1EE9">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辆</w:t>
            </w:r>
          </w:p>
        </w:tc>
        <w:tc>
          <w:tcPr>
            <w:tcW w:w="2755" w:type="dxa"/>
            <w:tcBorders>
              <w:top w:val="single" w:color="auto" w:sz="6" w:space="0"/>
              <w:left w:val="single" w:color="auto" w:sz="6" w:space="0"/>
              <w:bottom w:val="single" w:color="auto" w:sz="6" w:space="0"/>
              <w:right w:val="single" w:color="auto" w:sz="6" w:space="0"/>
              <w:tl2br w:val="nil"/>
              <w:tr2bl w:val="nil"/>
            </w:tcBorders>
          </w:tcPr>
          <w:p w14:paraId="17A48FD1">
            <w:pPr>
              <w:jc w:val="right"/>
              <w:rPr>
                <w:rFonts w:hint="eastAsia" w:ascii="仿宋" w:hAnsi="仿宋" w:eastAsia="仿宋" w:cs="仿宋"/>
                <w:color w:val="000000"/>
                <w:sz w:val="24"/>
                <w:szCs w:val="24"/>
                <w:highlight w:val="none"/>
              </w:rPr>
            </w:pPr>
          </w:p>
        </w:tc>
      </w:tr>
      <w:tr w14:paraId="1BA5786C">
        <w:tblPrEx>
          <w:tblCellMar>
            <w:top w:w="0" w:type="dxa"/>
            <w:left w:w="108" w:type="dxa"/>
            <w:bottom w:w="0" w:type="dxa"/>
            <w:right w:w="108" w:type="dxa"/>
          </w:tblCellMar>
        </w:tblPrEx>
        <w:trPr>
          <w:trHeight w:val="437" w:hRule="atLeast"/>
        </w:trPr>
        <w:tc>
          <w:tcPr>
            <w:tcW w:w="519" w:type="dxa"/>
            <w:tcBorders>
              <w:top w:val="single" w:color="auto" w:sz="6" w:space="0"/>
              <w:left w:val="single" w:color="auto" w:sz="6" w:space="0"/>
              <w:bottom w:val="single" w:color="auto" w:sz="6" w:space="0"/>
              <w:right w:val="single" w:color="auto" w:sz="6" w:space="0"/>
              <w:tl2br w:val="nil"/>
              <w:tr2bl w:val="nil"/>
            </w:tcBorders>
          </w:tcPr>
          <w:p w14:paraId="7BD8E69F">
            <w:pPr>
              <w:jc w:val="center"/>
              <w:rPr>
                <w:rFonts w:hint="eastAsia" w:ascii="仿宋" w:hAnsi="仿宋" w:eastAsia="仿宋" w:cs="仿宋"/>
                <w:color w:val="000000"/>
                <w:sz w:val="22"/>
                <w:szCs w:val="24"/>
                <w:highlight w:val="none"/>
              </w:rPr>
            </w:pPr>
            <w:r>
              <w:rPr>
                <w:rFonts w:hint="eastAsia" w:ascii="仿宋" w:hAnsi="仿宋" w:eastAsia="仿宋" w:cs="仿宋"/>
                <w:color w:val="000000"/>
                <w:sz w:val="22"/>
                <w:szCs w:val="24"/>
                <w:highlight w:val="none"/>
              </w:rPr>
              <w:t>35</w:t>
            </w:r>
          </w:p>
        </w:tc>
        <w:tc>
          <w:tcPr>
            <w:tcW w:w="1368" w:type="dxa"/>
            <w:tcBorders>
              <w:top w:val="single" w:color="auto" w:sz="6" w:space="0"/>
              <w:left w:val="single" w:color="auto" w:sz="6" w:space="0"/>
              <w:bottom w:val="single" w:color="auto" w:sz="6" w:space="0"/>
              <w:right w:val="single" w:color="auto" w:sz="6" w:space="0"/>
              <w:tl2br w:val="nil"/>
              <w:tr2bl w:val="nil"/>
            </w:tcBorders>
          </w:tcPr>
          <w:p w14:paraId="53AB4E95">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光电管</w:t>
            </w:r>
          </w:p>
        </w:tc>
        <w:tc>
          <w:tcPr>
            <w:tcW w:w="2813" w:type="dxa"/>
            <w:tcBorders>
              <w:top w:val="single" w:color="auto" w:sz="6" w:space="0"/>
              <w:left w:val="single" w:color="auto" w:sz="6" w:space="0"/>
              <w:bottom w:val="single" w:color="auto" w:sz="6" w:space="0"/>
              <w:right w:val="single" w:color="auto" w:sz="6" w:space="0"/>
              <w:tl2br w:val="nil"/>
              <w:tr2bl w:val="nil"/>
            </w:tcBorders>
          </w:tcPr>
          <w:p w14:paraId="057077AB">
            <w:pPr>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GD-28</w:t>
            </w:r>
          </w:p>
        </w:tc>
        <w:tc>
          <w:tcPr>
            <w:tcW w:w="787" w:type="dxa"/>
            <w:tcBorders>
              <w:top w:val="single" w:color="auto" w:sz="6" w:space="0"/>
              <w:left w:val="single" w:color="auto" w:sz="6" w:space="0"/>
              <w:bottom w:val="single" w:color="auto" w:sz="6" w:space="0"/>
              <w:right w:val="single" w:color="auto" w:sz="6" w:space="0"/>
              <w:tl2br w:val="nil"/>
              <w:tr2bl w:val="nil"/>
            </w:tcBorders>
          </w:tcPr>
          <w:p w14:paraId="54AD7C9F">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w:t>
            </w:r>
          </w:p>
        </w:tc>
        <w:tc>
          <w:tcPr>
            <w:tcW w:w="694" w:type="dxa"/>
            <w:tcBorders>
              <w:top w:val="single" w:color="auto" w:sz="6" w:space="0"/>
              <w:left w:val="single" w:color="auto" w:sz="6" w:space="0"/>
              <w:bottom w:val="single" w:color="auto" w:sz="6" w:space="0"/>
              <w:right w:val="single" w:color="auto" w:sz="6" w:space="0"/>
              <w:tl2br w:val="nil"/>
              <w:tr2bl w:val="nil"/>
            </w:tcBorders>
          </w:tcPr>
          <w:p w14:paraId="16BF6EDB">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个</w:t>
            </w:r>
          </w:p>
        </w:tc>
        <w:tc>
          <w:tcPr>
            <w:tcW w:w="2755" w:type="dxa"/>
            <w:tcBorders>
              <w:top w:val="single" w:color="auto" w:sz="6" w:space="0"/>
              <w:left w:val="single" w:color="auto" w:sz="6" w:space="0"/>
              <w:bottom w:val="single" w:color="auto" w:sz="6" w:space="0"/>
              <w:right w:val="single" w:color="auto" w:sz="6" w:space="0"/>
              <w:tl2br w:val="nil"/>
              <w:tr2bl w:val="nil"/>
            </w:tcBorders>
          </w:tcPr>
          <w:p w14:paraId="4BB3A097">
            <w:pPr>
              <w:jc w:val="right"/>
              <w:rPr>
                <w:rFonts w:hint="eastAsia" w:ascii="仿宋" w:hAnsi="仿宋" w:eastAsia="仿宋" w:cs="仿宋"/>
                <w:color w:val="000000"/>
                <w:sz w:val="24"/>
                <w:szCs w:val="24"/>
                <w:highlight w:val="none"/>
              </w:rPr>
            </w:pPr>
          </w:p>
        </w:tc>
      </w:tr>
      <w:tr w14:paraId="63F12641">
        <w:tblPrEx>
          <w:tblCellMar>
            <w:top w:w="0" w:type="dxa"/>
            <w:left w:w="108" w:type="dxa"/>
            <w:bottom w:w="0" w:type="dxa"/>
            <w:right w:w="108" w:type="dxa"/>
          </w:tblCellMar>
        </w:tblPrEx>
        <w:trPr>
          <w:trHeight w:val="687" w:hRule="atLeast"/>
        </w:trPr>
        <w:tc>
          <w:tcPr>
            <w:tcW w:w="519" w:type="dxa"/>
            <w:tcBorders>
              <w:top w:val="single" w:color="auto" w:sz="6" w:space="0"/>
              <w:left w:val="single" w:color="auto" w:sz="6" w:space="0"/>
              <w:bottom w:val="single" w:color="auto" w:sz="6" w:space="0"/>
              <w:right w:val="single" w:color="auto" w:sz="6" w:space="0"/>
              <w:tl2br w:val="nil"/>
              <w:tr2bl w:val="nil"/>
            </w:tcBorders>
          </w:tcPr>
          <w:p w14:paraId="529B68D8">
            <w:pPr>
              <w:jc w:val="center"/>
              <w:rPr>
                <w:rFonts w:hint="eastAsia" w:ascii="仿宋" w:hAnsi="仿宋" w:eastAsia="仿宋" w:cs="仿宋"/>
                <w:color w:val="000000"/>
                <w:sz w:val="22"/>
                <w:szCs w:val="24"/>
                <w:highlight w:val="none"/>
              </w:rPr>
            </w:pPr>
            <w:r>
              <w:rPr>
                <w:rFonts w:hint="eastAsia" w:ascii="仿宋" w:hAnsi="仿宋" w:eastAsia="仿宋" w:cs="仿宋"/>
                <w:color w:val="000000"/>
                <w:sz w:val="22"/>
                <w:szCs w:val="24"/>
                <w:highlight w:val="none"/>
              </w:rPr>
              <w:t>36</w:t>
            </w:r>
          </w:p>
        </w:tc>
        <w:tc>
          <w:tcPr>
            <w:tcW w:w="1368" w:type="dxa"/>
            <w:tcBorders>
              <w:top w:val="single" w:color="auto" w:sz="6" w:space="0"/>
              <w:left w:val="single" w:color="auto" w:sz="6" w:space="0"/>
              <w:bottom w:val="single" w:color="auto" w:sz="6" w:space="0"/>
              <w:right w:val="single" w:color="auto" w:sz="6" w:space="0"/>
              <w:tl2br w:val="nil"/>
              <w:tr2bl w:val="nil"/>
            </w:tcBorders>
          </w:tcPr>
          <w:p w14:paraId="5DA5A58B">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数显直流电流表</w:t>
            </w:r>
          </w:p>
        </w:tc>
        <w:tc>
          <w:tcPr>
            <w:tcW w:w="2813" w:type="dxa"/>
            <w:tcBorders>
              <w:top w:val="single" w:color="auto" w:sz="6" w:space="0"/>
              <w:left w:val="single" w:color="auto" w:sz="6" w:space="0"/>
              <w:bottom w:val="single" w:color="auto" w:sz="6" w:space="0"/>
              <w:right w:val="single" w:color="auto" w:sz="6" w:space="0"/>
              <w:tl2br w:val="nil"/>
              <w:tr2bl w:val="nil"/>
            </w:tcBorders>
          </w:tcPr>
          <w:p w14:paraId="1511D399">
            <w:pPr>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CR541-25.6mA</w:t>
            </w:r>
          </w:p>
        </w:tc>
        <w:tc>
          <w:tcPr>
            <w:tcW w:w="787" w:type="dxa"/>
            <w:tcBorders>
              <w:top w:val="single" w:color="auto" w:sz="6" w:space="0"/>
              <w:left w:val="single" w:color="auto" w:sz="6" w:space="0"/>
              <w:bottom w:val="single" w:color="auto" w:sz="6" w:space="0"/>
              <w:right w:val="single" w:color="auto" w:sz="6" w:space="0"/>
              <w:tl2br w:val="nil"/>
              <w:tr2bl w:val="nil"/>
            </w:tcBorders>
          </w:tcPr>
          <w:p w14:paraId="7A88C8B4">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w:t>
            </w:r>
          </w:p>
        </w:tc>
        <w:tc>
          <w:tcPr>
            <w:tcW w:w="694" w:type="dxa"/>
            <w:tcBorders>
              <w:top w:val="single" w:color="auto" w:sz="6" w:space="0"/>
              <w:left w:val="single" w:color="auto" w:sz="6" w:space="0"/>
              <w:bottom w:val="single" w:color="auto" w:sz="6" w:space="0"/>
              <w:right w:val="single" w:color="auto" w:sz="6" w:space="0"/>
              <w:tl2br w:val="nil"/>
              <w:tr2bl w:val="nil"/>
            </w:tcBorders>
          </w:tcPr>
          <w:p w14:paraId="5384A815">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个</w:t>
            </w:r>
          </w:p>
        </w:tc>
        <w:tc>
          <w:tcPr>
            <w:tcW w:w="2755" w:type="dxa"/>
            <w:tcBorders>
              <w:top w:val="single" w:color="auto" w:sz="6" w:space="0"/>
              <w:left w:val="single" w:color="auto" w:sz="6" w:space="0"/>
              <w:bottom w:val="single" w:color="auto" w:sz="6" w:space="0"/>
              <w:right w:val="single" w:color="auto" w:sz="6" w:space="0"/>
              <w:tl2br w:val="nil"/>
              <w:tr2bl w:val="nil"/>
            </w:tcBorders>
          </w:tcPr>
          <w:p w14:paraId="2B7B7906">
            <w:pPr>
              <w:jc w:val="right"/>
              <w:rPr>
                <w:rFonts w:hint="eastAsia" w:ascii="仿宋" w:hAnsi="仿宋" w:eastAsia="仿宋" w:cs="仿宋"/>
                <w:color w:val="000000"/>
                <w:sz w:val="24"/>
                <w:szCs w:val="24"/>
                <w:highlight w:val="none"/>
              </w:rPr>
            </w:pPr>
          </w:p>
        </w:tc>
      </w:tr>
      <w:tr w14:paraId="6482E687">
        <w:tblPrEx>
          <w:tblCellMar>
            <w:top w:w="0" w:type="dxa"/>
            <w:left w:w="108" w:type="dxa"/>
            <w:bottom w:w="0" w:type="dxa"/>
            <w:right w:w="108" w:type="dxa"/>
          </w:tblCellMar>
        </w:tblPrEx>
        <w:trPr>
          <w:trHeight w:val="687" w:hRule="atLeast"/>
        </w:trPr>
        <w:tc>
          <w:tcPr>
            <w:tcW w:w="8936" w:type="dxa"/>
            <w:gridSpan w:val="6"/>
            <w:tcBorders>
              <w:top w:val="single" w:color="auto" w:sz="6" w:space="0"/>
              <w:left w:val="single" w:color="auto" w:sz="6" w:space="0"/>
              <w:bottom w:val="single" w:color="auto" w:sz="6" w:space="0"/>
              <w:right w:val="single" w:color="auto" w:sz="6" w:space="0"/>
              <w:tl2br w:val="nil"/>
              <w:tr2bl w:val="nil"/>
            </w:tcBorders>
          </w:tcPr>
          <w:p w14:paraId="424D2CB7">
            <w:pPr>
              <w:jc w:val="center"/>
              <w:rPr>
                <w:rFonts w:hint="eastAsia" w:ascii="仿宋" w:hAnsi="仿宋" w:eastAsia="仿宋" w:cs="仿宋"/>
                <w:color w:val="000000"/>
                <w:sz w:val="24"/>
                <w:szCs w:val="24"/>
                <w:highlight w:val="none"/>
              </w:rPr>
            </w:pPr>
            <w:r>
              <w:rPr>
                <w:rFonts w:hint="eastAsia" w:ascii="仿宋" w:hAnsi="仿宋" w:eastAsia="仿宋" w:cs="仿宋"/>
                <w:b/>
                <w:bCs/>
                <w:color w:val="000000"/>
                <w:kern w:val="0"/>
                <w:sz w:val="36"/>
                <w:szCs w:val="36"/>
                <w:highlight w:val="none"/>
                <w:lang w:bidi="ar"/>
              </w:rPr>
              <w:t>2026年</w:t>
            </w:r>
            <w:r>
              <w:rPr>
                <w:rFonts w:hint="eastAsia" w:ascii="仿宋" w:hAnsi="仿宋" w:eastAsia="仿宋" w:cs="仿宋"/>
                <w:b/>
                <w:bCs/>
                <w:color w:val="000000"/>
                <w:kern w:val="0"/>
                <w:sz w:val="36"/>
                <w:szCs w:val="36"/>
                <w:highlight w:val="none"/>
                <w:lang w:val="en-US" w:eastAsia="zh-CN" w:bidi="ar"/>
              </w:rPr>
              <w:t>生物</w:t>
            </w:r>
            <w:r>
              <w:rPr>
                <w:rFonts w:hint="eastAsia" w:ascii="仿宋" w:hAnsi="仿宋" w:eastAsia="仿宋" w:cs="仿宋"/>
                <w:b/>
                <w:bCs/>
                <w:color w:val="000000"/>
                <w:kern w:val="0"/>
                <w:sz w:val="36"/>
                <w:szCs w:val="36"/>
                <w:highlight w:val="none"/>
                <w:lang w:bidi="ar"/>
              </w:rPr>
              <w:t>药品仪器采购清单</w:t>
            </w:r>
          </w:p>
        </w:tc>
      </w:tr>
      <w:tr w14:paraId="27CE349B">
        <w:tblPrEx>
          <w:tblCellMar>
            <w:top w:w="0" w:type="dxa"/>
            <w:left w:w="108" w:type="dxa"/>
            <w:bottom w:w="0" w:type="dxa"/>
            <w:right w:w="108" w:type="dxa"/>
          </w:tblCellMar>
        </w:tblPrEx>
        <w:trPr>
          <w:trHeight w:val="635" w:hRule="atLeast"/>
        </w:trPr>
        <w:tc>
          <w:tcPr>
            <w:tcW w:w="519" w:type="dxa"/>
            <w:tcBorders>
              <w:top w:val="single" w:color="auto" w:sz="6" w:space="0"/>
              <w:left w:val="single" w:color="auto" w:sz="6" w:space="0"/>
              <w:bottom w:val="single" w:color="auto" w:sz="6" w:space="0"/>
              <w:right w:val="single" w:color="auto" w:sz="6" w:space="0"/>
              <w:tl2br w:val="nil"/>
              <w:tr2bl w:val="nil"/>
            </w:tcBorders>
            <w:vAlign w:val="center"/>
          </w:tcPr>
          <w:p w14:paraId="3B1C63A9">
            <w:pPr>
              <w:keepNext w:val="0"/>
              <w:keepLines w:val="0"/>
              <w:widowControl/>
              <w:suppressLineNumbers w:val="0"/>
              <w:jc w:val="center"/>
              <w:textAlignment w:val="center"/>
              <w:rPr>
                <w:rFonts w:hint="eastAsia" w:ascii="仿宋" w:hAnsi="仿宋" w:eastAsia="仿宋" w:cs="仿宋"/>
                <w:color w:val="000000"/>
                <w:sz w:val="22"/>
                <w:szCs w:val="24"/>
                <w:highlight w:val="none"/>
              </w:rPr>
            </w:pPr>
            <w:r>
              <w:rPr>
                <w:rFonts w:hint="eastAsia" w:ascii="仿宋" w:hAnsi="仿宋" w:eastAsia="仿宋" w:cs="仿宋"/>
                <w:i w:val="0"/>
                <w:iCs w:val="0"/>
                <w:color w:val="000000"/>
                <w:kern w:val="0"/>
                <w:sz w:val="22"/>
                <w:szCs w:val="22"/>
                <w:highlight w:val="none"/>
                <w:u w:val="none"/>
                <w:lang w:val="en-US" w:eastAsia="zh-CN" w:bidi="ar"/>
              </w:rPr>
              <w:t>序号</w:t>
            </w:r>
          </w:p>
        </w:tc>
        <w:tc>
          <w:tcPr>
            <w:tcW w:w="1368" w:type="dxa"/>
            <w:tcBorders>
              <w:top w:val="single" w:color="auto" w:sz="6" w:space="0"/>
              <w:left w:val="single" w:color="auto" w:sz="6" w:space="0"/>
              <w:bottom w:val="single" w:color="auto" w:sz="6" w:space="0"/>
              <w:right w:val="single" w:color="auto" w:sz="6" w:space="0"/>
              <w:tl2br w:val="nil"/>
              <w:tr2bl w:val="nil"/>
            </w:tcBorders>
            <w:vAlign w:val="center"/>
          </w:tcPr>
          <w:p w14:paraId="576A8EF9">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名称</w:t>
            </w:r>
          </w:p>
        </w:tc>
        <w:tc>
          <w:tcPr>
            <w:tcW w:w="2813" w:type="dxa"/>
            <w:tcBorders>
              <w:top w:val="single" w:color="auto" w:sz="6" w:space="0"/>
              <w:left w:val="single" w:color="auto" w:sz="6" w:space="0"/>
              <w:bottom w:val="single" w:color="auto" w:sz="6" w:space="0"/>
              <w:right w:val="single" w:color="auto" w:sz="6" w:space="0"/>
              <w:tl2br w:val="nil"/>
              <w:tr2bl w:val="nil"/>
            </w:tcBorders>
            <w:vAlign w:val="center"/>
          </w:tcPr>
          <w:p w14:paraId="1ADE16AA">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b w:val="0"/>
                <w:bCs w:val="0"/>
                <w:i w:val="0"/>
                <w:iCs w:val="0"/>
                <w:color w:val="000000"/>
                <w:kern w:val="0"/>
                <w:sz w:val="21"/>
                <w:szCs w:val="21"/>
                <w:highlight w:val="none"/>
                <w:u w:val="none"/>
                <w:lang w:val="en-US" w:eastAsia="zh-CN" w:bidi="ar"/>
              </w:rPr>
              <w:t>规格、参数</w:t>
            </w:r>
          </w:p>
        </w:tc>
        <w:tc>
          <w:tcPr>
            <w:tcW w:w="787" w:type="dxa"/>
            <w:tcBorders>
              <w:top w:val="single" w:color="auto" w:sz="6" w:space="0"/>
              <w:left w:val="single" w:color="auto" w:sz="6" w:space="0"/>
              <w:bottom w:val="single" w:color="auto" w:sz="6" w:space="0"/>
              <w:right w:val="single" w:color="auto" w:sz="6" w:space="0"/>
              <w:tl2br w:val="nil"/>
              <w:tr2bl w:val="nil"/>
            </w:tcBorders>
            <w:vAlign w:val="center"/>
          </w:tcPr>
          <w:p w14:paraId="7BF2261E">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数量</w:t>
            </w:r>
          </w:p>
        </w:tc>
        <w:tc>
          <w:tcPr>
            <w:tcW w:w="694" w:type="dxa"/>
            <w:tcBorders>
              <w:top w:val="single" w:color="auto" w:sz="6" w:space="0"/>
              <w:left w:val="single" w:color="auto" w:sz="6" w:space="0"/>
              <w:bottom w:val="single" w:color="auto" w:sz="6" w:space="0"/>
              <w:right w:val="single" w:color="auto" w:sz="6" w:space="0"/>
              <w:tl2br w:val="nil"/>
              <w:tr2bl w:val="nil"/>
            </w:tcBorders>
            <w:vAlign w:val="center"/>
          </w:tcPr>
          <w:p w14:paraId="710545CE">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单位</w:t>
            </w:r>
          </w:p>
        </w:tc>
        <w:tc>
          <w:tcPr>
            <w:tcW w:w="2755" w:type="dxa"/>
            <w:tcBorders>
              <w:top w:val="single" w:color="auto" w:sz="6" w:space="0"/>
              <w:left w:val="single" w:color="auto" w:sz="6" w:space="0"/>
              <w:bottom w:val="single" w:color="auto" w:sz="6" w:space="0"/>
              <w:right w:val="single" w:color="auto" w:sz="6" w:space="0"/>
              <w:tl2br w:val="nil"/>
              <w:tr2bl w:val="nil"/>
            </w:tcBorders>
            <w:vAlign w:val="center"/>
          </w:tcPr>
          <w:p w14:paraId="73926166">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备注</w:t>
            </w:r>
          </w:p>
        </w:tc>
      </w:tr>
      <w:tr w14:paraId="5AD0CDAA">
        <w:tblPrEx>
          <w:tblCellMar>
            <w:top w:w="0" w:type="dxa"/>
            <w:left w:w="108" w:type="dxa"/>
            <w:bottom w:w="0" w:type="dxa"/>
            <w:right w:w="108" w:type="dxa"/>
          </w:tblCellMar>
        </w:tblPrEx>
        <w:trPr>
          <w:trHeight w:val="540" w:hRule="atLeast"/>
        </w:trPr>
        <w:tc>
          <w:tcPr>
            <w:tcW w:w="519" w:type="dxa"/>
            <w:tcBorders>
              <w:top w:val="single" w:color="auto" w:sz="6" w:space="0"/>
              <w:left w:val="single" w:color="auto" w:sz="6" w:space="0"/>
              <w:bottom w:val="single" w:color="auto" w:sz="6" w:space="0"/>
              <w:right w:val="single" w:color="auto" w:sz="6" w:space="0"/>
              <w:tl2br w:val="nil"/>
              <w:tr2bl w:val="nil"/>
            </w:tcBorders>
            <w:vAlign w:val="center"/>
          </w:tcPr>
          <w:p w14:paraId="3210B2AC">
            <w:pPr>
              <w:keepNext w:val="0"/>
              <w:keepLines w:val="0"/>
              <w:widowControl/>
              <w:suppressLineNumbers w:val="0"/>
              <w:jc w:val="center"/>
              <w:textAlignment w:val="center"/>
              <w:rPr>
                <w:rFonts w:hint="eastAsia" w:ascii="仿宋" w:hAnsi="仿宋" w:eastAsia="仿宋" w:cs="仿宋"/>
                <w:color w:val="000000"/>
                <w:sz w:val="22"/>
                <w:szCs w:val="24"/>
                <w:highlight w:val="none"/>
              </w:rPr>
            </w:pPr>
            <w:r>
              <w:rPr>
                <w:rFonts w:hint="eastAsia" w:ascii="仿宋" w:hAnsi="仿宋" w:eastAsia="仿宋" w:cs="仿宋"/>
                <w:i w:val="0"/>
                <w:iCs w:val="0"/>
                <w:color w:val="000000"/>
                <w:kern w:val="0"/>
                <w:sz w:val="22"/>
                <w:szCs w:val="22"/>
                <w:highlight w:val="none"/>
                <w:u w:val="none"/>
                <w:lang w:val="en-US" w:eastAsia="zh-CN" w:bidi="ar"/>
              </w:rPr>
              <w:t>1</w:t>
            </w:r>
          </w:p>
        </w:tc>
        <w:tc>
          <w:tcPr>
            <w:tcW w:w="1368" w:type="dxa"/>
            <w:tcBorders>
              <w:top w:val="single" w:color="auto" w:sz="6" w:space="0"/>
              <w:left w:val="single" w:color="auto" w:sz="6" w:space="0"/>
              <w:bottom w:val="single" w:color="auto" w:sz="6" w:space="0"/>
              <w:right w:val="single" w:color="auto" w:sz="6" w:space="0"/>
              <w:tl2br w:val="nil"/>
              <w:tr2bl w:val="nil"/>
            </w:tcBorders>
            <w:vAlign w:val="center"/>
          </w:tcPr>
          <w:p w14:paraId="5019CA8E">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定性滤纸</w:t>
            </w:r>
          </w:p>
        </w:tc>
        <w:tc>
          <w:tcPr>
            <w:tcW w:w="2813" w:type="dxa"/>
            <w:tcBorders>
              <w:top w:val="single" w:color="auto" w:sz="6" w:space="0"/>
              <w:left w:val="single" w:color="auto" w:sz="6" w:space="0"/>
              <w:bottom w:val="single" w:color="auto" w:sz="6" w:space="0"/>
              <w:right w:val="single" w:color="auto" w:sz="6" w:space="0"/>
              <w:tl2br w:val="nil"/>
              <w:tr2bl w:val="nil"/>
            </w:tcBorders>
            <w:vAlign w:val="center"/>
          </w:tcPr>
          <w:p w14:paraId="25AB9BFF">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中速 60*60cm(100张/包)</w:t>
            </w:r>
          </w:p>
        </w:tc>
        <w:tc>
          <w:tcPr>
            <w:tcW w:w="787" w:type="dxa"/>
            <w:tcBorders>
              <w:top w:val="single" w:color="auto" w:sz="6" w:space="0"/>
              <w:left w:val="single" w:color="auto" w:sz="6" w:space="0"/>
              <w:bottom w:val="single" w:color="auto" w:sz="6" w:space="0"/>
              <w:right w:val="single" w:color="auto" w:sz="6" w:space="0"/>
              <w:tl2br w:val="nil"/>
              <w:tr2bl w:val="nil"/>
            </w:tcBorders>
            <w:vAlign w:val="center"/>
          </w:tcPr>
          <w:p w14:paraId="00039815">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10</w:t>
            </w:r>
          </w:p>
        </w:tc>
        <w:tc>
          <w:tcPr>
            <w:tcW w:w="694" w:type="dxa"/>
            <w:tcBorders>
              <w:top w:val="single" w:color="auto" w:sz="6" w:space="0"/>
              <w:left w:val="single" w:color="auto" w:sz="6" w:space="0"/>
              <w:bottom w:val="single" w:color="auto" w:sz="6" w:space="0"/>
              <w:right w:val="single" w:color="auto" w:sz="6" w:space="0"/>
              <w:tl2br w:val="nil"/>
              <w:tr2bl w:val="nil"/>
            </w:tcBorders>
            <w:vAlign w:val="center"/>
          </w:tcPr>
          <w:p w14:paraId="6082FE5F">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包</w:t>
            </w:r>
          </w:p>
        </w:tc>
        <w:tc>
          <w:tcPr>
            <w:tcW w:w="2755" w:type="dxa"/>
            <w:tcBorders>
              <w:top w:val="single" w:color="auto" w:sz="6" w:space="0"/>
              <w:left w:val="single" w:color="auto" w:sz="6" w:space="0"/>
              <w:bottom w:val="single" w:color="auto" w:sz="6" w:space="0"/>
              <w:right w:val="single" w:color="auto" w:sz="6" w:space="0"/>
              <w:tl2br w:val="nil"/>
              <w:tr2bl w:val="nil"/>
            </w:tcBorders>
            <w:vAlign w:val="center"/>
          </w:tcPr>
          <w:p w14:paraId="11CD1C30">
            <w:pPr>
              <w:jc w:val="center"/>
              <w:rPr>
                <w:rFonts w:hint="eastAsia" w:ascii="仿宋" w:hAnsi="仿宋" w:eastAsia="仿宋" w:cs="仿宋"/>
                <w:color w:val="000000"/>
                <w:sz w:val="24"/>
                <w:szCs w:val="24"/>
                <w:highlight w:val="none"/>
              </w:rPr>
            </w:pPr>
          </w:p>
        </w:tc>
      </w:tr>
      <w:tr w14:paraId="5E98A034">
        <w:tblPrEx>
          <w:tblCellMar>
            <w:top w:w="0" w:type="dxa"/>
            <w:left w:w="108" w:type="dxa"/>
            <w:bottom w:w="0" w:type="dxa"/>
            <w:right w:w="108" w:type="dxa"/>
          </w:tblCellMar>
        </w:tblPrEx>
        <w:trPr>
          <w:trHeight w:val="526" w:hRule="atLeast"/>
        </w:trPr>
        <w:tc>
          <w:tcPr>
            <w:tcW w:w="519" w:type="dxa"/>
            <w:tcBorders>
              <w:top w:val="single" w:color="auto" w:sz="6" w:space="0"/>
              <w:left w:val="single" w:color="auto" w:sz="6" w:space="0"/>
              <w:bottom w:val="single" w:color="auto" w:sz="6" w:space="0"/>
              <w:right w:val="single" w:color="auto" w:sz="6" w:space="0"/>
              <w:tl2br w:val="nil"/>
              <w:tr2bl w:val="nil"/>
            </w:tcBorders>
            <w:vAlign w:val="center"/>
          </w:tcPr>
          <w:p w14:paraId="591111F0">
            <w:pPr>
              <w:keepNext w:val="0"/>
              <w:keepLines w:val="0"/>
              <w:widowControl/>
              <w:suppressLineNumbers w:val="0"/>
              <w:jc w:val="center"/>
              <w:textAlignment w:val="center"/>
              <w:rPr>
                <w:rFonts w:hint="eastAsia" w:ascii="仿宋" w:hAnsi="仿宋" w:eastAsia="仿宋" w:cs="仿宋"/>
                <w:color w:val="000000"/>
                <w:sz w:val="22"/>
                <w:szCs w:val="24"/>
                <w:highlight w:val="none"/>
              </w:rPr>
            </w:pPr>
            <w:r>
              <w:rPr>
                <w:rFonts w:hint="eastAsia" w:ascii="仿宋" w:hAnsi="仿宋" w:eastAsia="仿宋" w:cs="仿宋"/>
                <w:i w:val="0"/>
                <w:iCs w:val="0"/>
                <w:color w:val="000000"/>
                <w:kern w:val="0"/>
                <w:sz w:val="22"/>
                <w:szCs w:val="22"/>
                <w:highlight w:val="none"/>
                <w:u w:val="none"/>
                <w:lang w:val="en-US" w:eastAsia="zh-CN" w:bidi="ar"/>
              </w:rPr>
              <w:t>2</w:t>
            </w:r>
          </w:p>
        </w:tc>
        <w:tc>
          <w:tcPr>
            <w:tcW w:w="1368" w:type="dxa"/>
            <w:tcBorders>
              <w:top w:val="single" w:color="auto" w:sz="6" w:space="0"/>
              <w:left w:val="single" w:color="auto" w:sz="6" w:space="0"/>
              <w:bottom w:val="single" w:color="auto" w:sz="6" w:space="0"/>
              <w:right w:val="single" w:color="auto" w:sz="6" w:space="0"/>
              <w:tl2br w:val="nil"/>
              <w:tr2bl w:val="nil"/>
            </w:tcBorders>
            <w:vAlign w:val="center"/>
          </w:tcPr>
          <w:p w14:paraId="31E4E354">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纸巾</w:t>
            </w:r>
          </w:p>
        </w:tc>
        <w:tc>
          <w:tcPr>
            <w:tcW w:w="2813" w:type="dxa"/>
            <w:tcBorders>
              <w:top w:val="single" w:color="auto" w:sz="6" w:space="0"/>
              <w:left w:val="single" w:color="auto" w:sz="6" w:space="0"/>
              <w:bottom w:val="single" w:color="auto" w:sz="6" w:space="0"/>
              <w:right w:val="single" w:color="auto" w:sz="6" w:space="0"/>
              <w:tl2br w:val="nil"/>
              <w:tr2bl w:val="nil"/>
            </w:tcBorders>
            <w:vAlign w:val="center"/>
          </w:tcPr>
          <w:p w14:paraId="06E25BCC">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100抽/包</w:t>
            </w:r>
          </w:p>
        </w:tc>
        <w:tc>
          <w:tcPr>
            <w:tcW w:w="787" w:type="dxa"/>
            <w:tcBorders>
              <w:top w:val="single" w:color="auto" w:sz="6" w:space="0"/>
              <w:left w:val="single" w:color="auto" w:sz="6" w:space="0"/>
              <w:bottom w:val="single" w:color="auto" w:sz="6" w:space="0"/>
              <w:right w:val="single" w:color="auto" w:sz="6" w:space="0"/>
              <w:tl2br w:val="nil"/>
              <w:tr2bl w:val="nil"/>
            </w:tcBorders>
            <w:vAlign w:val="center"/>
          </w:tcPr>
          <w:p w14:paraId="6F09A60C">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40</w:t>
            </w:r>
          </w:p>
        </w:tc>
        <w:tc>
          <w:tcPr>
            <w:tcW w:w="694" w:type="dxa"/>
            <w:tcBorders>
              <w:top w:val="single" w:color="auto" w:sz="6" w:space="0"/>
              <w:left w:val="single" w:color="auto" w:sz="6" w:space="0"/>
              <w:bottom w:val="single" w:color="auto" w:sz="6" w:space="0"/>
              <w:right w:val="single" w:color="auto" w:sz="6" w:space="0"/>
              <w:tl2br w:val="nil"/>
              <w:tr2bl w:val="nil"/>
            </w:tcBorders>
            <w:vAlign w:val="center"/>
          </w:tcPr>
          <w:p w14:paraId="794F47F7">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包</w:t>
            </w:r>
          </w:p>
        </w:tc>
        <w:tc>
          <w:tcPr>
            <w:tcW w:w="2755" w:type="dxa"/>
            <w:tcBorders>
              <w:top w:val="single" w:color="auto" w:sz="6" w:space="0"/>
              <w:left w:val="single" w:color="auto" w:sz="6" w:space="0"/>
              <w:bottom w:val="single" w:color="auto" w:sz="6" w:space="0"/>
              <w:right w:val="single" w:color="auto" w:sz="6" w:space="0"/>
              <w:tl2br w:val="nil"/>
              <w:tr2bl w:val="nil"/>
            </w:tcBorders>
            <w:vAlign w:val="center"/>
          </w:tcPr>
          <w:p w14:paraId="05C62DFC">
            <w:pPr>
              <w:jc w:val="center"/>
              <w:rPr>
                <w:rFonts w:hint="eastAsia" w:ascii="仿宋" w:hAnsi="仿宋" w:eastAsia="仿宋" w:cs="仿宋"/>
                <w:color w:val="000000"/>
                <w:sz w:val="24"/>
                <w:szCs w:val="24"/>
                <w:highlight w:val="none"/>
              </w:rPr>
            </w:pPr>
          </w:p>
        </w:tc>
      </w:tr>
      <w:tr w14:paraId="1844C611">
        <w:tblPrEx>
          <w:tblCellMar>
            <w:top w:w="0" w:type="dxa"/>
            <w:left w:w="108" w:type="dxa"/>
            <w:bottom w:w="0" w:type="dxa"/>
            <w:right w:w="108" w:type="dxa"/>
          </w:tblCellMar>
        </w:tblPrEx>
        <w:trPr>
          <w:trHeight w:val="559" w:hRule="atLeast"/>
        </w:trPr>
        <w:tc>
          <w:tcPr>
            <w:tcW w:w="519" w:type="dxa"/>
            <w:tcBorders>
              <w:top w:val="single" w:color="auto" w:sz="6" w:space="0"/>
              <w:left w:val="single" w:color="auto" w:sz="6" w:space="0"/>
              <w:bottom w:val="single" w:color="auto" w:sz="6" w:space="0"/>
              <w:right w:val="single" w:color="auto" w:sz="6" w:space="0"/>
              <w:tl2br w:val="nil"/>
              <w:tr2bl w:val="nil"/>
            </w:tcBorders>
            <w:vAlign w:val="center"/>
          </w:tcPr>
          <w:p w14:paraId="440F5B0C">
            <w:pPr>
              <w:keepNext w:val="0"/>
              <w:keepLines w:val="0"/>
              <w:widowControl/>
              <w:suppressLineNumbers w:val="0"/>
              <w:jc w:val="center"/>
              <w:textAlignment w:val="center"/>
              <w:rPr>
                <w:rFonts w:hint="eastAsia" w:ascii="仿宋" w:hAnsi="仿宋" w:eastAsia="仿宋" w:cs="仿宋"/>
                <w:color w:val="000000"/>
                <w:sz w:val="22"/>
                <w:szCs w:val="24"/>
                <w:highlight w:val="none"/>
              </w:rPr>
            </w:pPr>
            <w:r>
              <w:rPr>
                <w:rFonts w:hint="eastAsia" w:ascii="仿宋" w:hAnsi="仿宋" w:eastAsia="仿宋" w:cs="仿宋"/>
                <w:i w:val="0"/>
                <w:iCs w:val="0"/>
                <w:color w:val="000000"/>
                <w:kern w:val="0"/>
                <w:sz w:val="22"/>
                <w:szCs w:val="22"/>
                <w:highlight w:val="none"/>
                <w:u w:val="none"/>
                <w:lang w:val="en-US" w:eastAsia="zh-CN" w:bidi="ar"/>
              </w:rPr>
              <w:t>3</w:t>
            </w:r>
          </w:p>
        </w:tc>
        <w:tc>
          <w:tcPr>
            <w:tcW w:w="1368" w:type="dxa"/>
            <w:tcBorders>
              <w:top w:val="single" w:color="auto" w:sz="6" w:space="0"/>
              <w:left w:val="single" w:color="auto" w:sz="6" w:space="0"/>
              <w:bottom w:val="single" w:color="auto" w:sz="6" w:space="0"/>
              <w:right w:val="single" w:color="auto" w:sz="6" w:space="0"/>
              <w:tl2br w:val="nil"/>
              <w:tr2bl w:val="nil"/>
            </w:tcBorders>
            <w:vAlign w:val="center"/>
          </w:tcPr>
          <w:p w14:paraId="2BA9A2EC">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75%酒精消毒湿巾</w:t>
            </w:r>
          </w:p>
        </w:tc>
        <w:tc>
          <w:tcPr>
            <w:tcW w:w="2813" w:type="dxa"/>
            <w:tcBorders>
              <w:top w:val="single" w:color="auto" w:sz="6" w:space="0"/>
              <w:left w:val="single" w:color="auto" w:sz="6" w:space="0"/>
              <w:bottom w:val="single" w:color="auto" w:sz="6" w:space="0"/>
              <w:right w:val="single" w:color="auto" w:sz="6" w:space="0"/>
              <w:tl2br w:val="nil"/>
              <w:tr2bl w:val="nil"/>
            </w:tcBorders>
            <w:vAlign w:val="center"/>
          </w:tcPr>
          <w:p w14:paraId="33C17ACB">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80抽/包</w:t>
            </w:r>
          </w:p>
        </w:tc>
        <w:tc>
          <w:tcPr>
            <w:tcW w:w="787" w:type="dxa"/>
            <w:tcBorders>
              <w:top w:val="single" w:color="auto" w:sz="6" w:space="0"/>
              <w:left w:val="single" w:color="auto" w:sz="6" w:space="0"/>
              <w:bottom w:val="single" w:color="auto" w:sz="6" w:space="0"/>
              <w:right w:val="single" w:color="auto" w:sz="6" w:space="0"/>
              <w:tl2br w:val="nil"/>
              <w:tr2bl w:val="nil"/>
            </w:tcBorders>
            <w:vAlign w:val="center"/>
          </w:tcPr>
          <w:p w14:paraId="022477AA">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30</w:t>
            </w:r>
          </w:p>
        </w:tc>
        <w:tc>
          <w:tcPr>
            <w:tcW w:w="694" w:type="dxa"/>
            <w:tcBorders>
              <w:top w:val="single" w:color="auto" w:sz="6" w:space="0"/>
              <w:left w:val="single" w:color="auto" w:sz="6" w:space="0"/>
              <w:bottom w:val="single" w:color="auto" w:sz="6" w:space="0"/>
              <w:right w:val="single" w:color="auto" w:sz="6" w:space="0"/>
              <w:tl2br w:val="nil"/>
              <w:tr2bl w:val="nil"/>
            </w:tcBorders>
            <w:vAlign w:val="center"/>
          </w:tcPr>
          <w:p w14:paraId="57CF552E">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包</w:t>
            </w:r>
          </w:p>
        </w:tc>
        <w:tc>
          <w:tcPr>
            <w:tcW w:w="2755" w:type="dxa"/>
            <w:tcBorders>
              <w:top w:val="single" w:color="auto" w:sz="6" w:space="0"/>
              <w:left w:val="single" w:color="auto" w:sz="6" w:space="0"/>
              <w:bottom w:val="single" w:color="auto" w:sz="6" w:space="0"/>
              <w:right w:val="single" w:color="auto" w:sz="6" w:space="0"/>
              <w:tl2br w:val="nil"/>
              <w:tr2bl w:val="nil"/>
            </w:tcBorders>
            <w:vAlign w:val="center"/>
          </w:tcPr>
          <w:p w14:paraId="04D68C31">
            <w:pPr>
              <w:jc w:val="center"/>
              <w:rPr>
                <w:rFonts w:hint="eastAsia" w:ascii="仿宋" w:hAnsi="仿宋" w:eastAsia="仿宋" w:cs="仿宋"/>
                <w:color w:val="000000"/>
                <w:sz w:val="24"/>
                <w:szCs w:val="24"/>
                <w:highlight w:val="none"/>
              </w:rPr>
            </w:pPr>
          </w:p>
        </w:tc>
      </w:tr>
      <w:tr w14:paraId="1625BC80">
        <w:tblPrEx>
          <w:tblCellMar>
            <w:top w:w="0" w:type="dxa"/>
            <w:left w:w="108" w:type="dxa"/>
            <w:bottom w:w="0" w:type="dxa"/>
            <w:right w:w="108" w:type="dxa"/>
          </w:tblCellMar>
        </w:tblPrEx>
        <w:trPr>
          <w:trHeight w:val="503" w:hRule="atLeast"/>
        </w:trPr>
        <w:tc>
          <w:tcPr>
            <w:tcW w:w="519" w:type="dxa"/>
            <w:tcBorders>
              <w:top w:val="single" w:color="auto" w:sz="6" w:space="0"/>
              <w:left w:val="single" w:color="auto" w:sz="6" w:space="0"/>
              <w:bottom w:val="single" w:color="auto" w:sz="6" w:space="0"/>
              <w:right w:val="single" w:color="auto" w:sz="6" w:space="0"/>
              <w:tl2br w:val="nil"/>
              <w:tr2bl w:val="nil"/>
            </w:tcBorders>
            <w:vAlign w:val="center"/>
          </w:tcPr>
          <w:p w14:paraId="360B653A">
            <w:pPr>
              <w:keepNext w:val="0"/>
              <w:keepLines w:val="0"/>
              <w:widowControl/>
              <w:suppressLineNumbers w:val="0"/>
              <w:jc w:val="center"/>
              <w:textAlignment w:val="center"/>
              <w:rPr>
                <w:rFonts w:hint="eastAsia" w:ascii="仿宋" w:hAnsi="仿宋" w:eastAsia="仿宋" w:cs="仿宋"/>
                <w:color w:val="000000"/>
                <w:sz w:val="22"/>
                <w:szCs w:val="24"/>
                <w:highlight w:val="none"/>
              </w:rPr>
            </w:pPr>
            <w:r>
              <w:rPr>
                <w:rFonts w:hint="eastAsia" w:ascii="仿宋" w:hAnsi="仿宋" w:eastAsia="仿宋" w:cs="仿宋"/>
                <w:i w:val="0"/>
                <w:iCs w:val="0"/>
                <w:color w:val="000000"/>
                <w:kern w:val="0"/>
                <w:sz w:val="22"/>
                <w:szCs w:val="22"/>
                <w:highlight w:val="none"/>
                <w:u w:val="none"/>
                <w:lang w:val="en-US" w:eastAsia="zh-CN" w:bidi="ar"/>
              </w:rPr>
              <w:t>4</w:t>
            </w:r>
          </w:p>
        </w:tc>
        <w:tc>
          <w:tcPr>
            <w:tcW w:w="1368" w:type="dxa"/>
            <w:tcBorders>
              <w:top w:val="single" w:color="auto" w:sz="6" w:space="0"/>
              <w:left w:val="single" w:color="auto" w:sz="6" w:space="0"/>
              <w:bottom w:val="single" w:color="auto" w:sz="6" w:space="0"/>
              <w:right w:val="single" w:color="auto" w:sz="6" w:space="0"/>
              <w:tl2br w:val="nil"/>
              <w:tr2bl w:val="nil"/>
            </w:tcBorders>
            <w:vAlign w:val="center"/>
          </w:tcPr>
          <w:p w14:paraId="09FC8860">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刻度试管</w:t>
            </w:r>
          </w:p>
        </w:tc>
        <w:tc>
          <w:tcPr>
            <w:tcW w:w="2813" w:type="dxa"/>
            <w:tcBorders>
              <w:top w:val="single" w:color="auto" w:sz="6" w:space="0"/>
              <w:left w:val="single" w:color="auto" w:sz="6" w:space="0"/>
              <w:bottom w:val="single" w:color="auto" w:sz="6" w:space="0"/>
              <w:right w:val="single" w:color="auto" w:sz="6" w:space="0"/>
              <w:tl2br w:val="nil"/>
              <w:tr2bl w:val="nil"/>
            </w:tcBorders>
            <w:vAlign w:val="center"/>
          </w:tcPr>
          <w:p w14:paraId="6A3C1456">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15mL 长度150mm*直径16mm</w:t>
            </w:r>
          </w:p>
        </w:tc>
        <w:tc>
          <w:tcPr>
            <w:tcW w:w="787" w:type="dxa"/>
            <w:tcBorders>
              <w:top w:val="single" w:color="auto" w:sz="6" w:space="0"/>
              <w:left w:val="single" w:color="auto" w:sz="6" w:space="0"/>
              <w:bottom w:val="single" w:color="auto" w:sz="6" w:space="0"/>
              <w:right w:val="single" w:color="auto" w:sz="6" w:space="0"/>
              <w:tl2br w:val="nil"/>
              <w:tr2bl w:val="nil"/>
            </w:tcBorders>
            <w:vAlign w:val="center"/>
          </w:tcPr>
          <w:p w14:paraId="3520CD7D">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100</w:t>
            </w:r>
          </w:p>
        </w:tc>
        <w:tc>
          <w:tcPr>
            <w:tcW w:w="694" w:type="dxa"/>
            <w:tcBorders>
              <w:top w:val="single" w:color="auto" w:sz="6" w:space="0"/>
              <w:left w:val="single" w:color="auto" w:sz="6" w:space="0"/>
              <w:bottom w:val="single" w:color="auto" w:sz="6" w:space="0"/>
              <w:right w:val="single" w:color="auto" w:sz="6" w:space="0"/>
              <w:tl2br w:val="nil"/>
              <w:tr2bl w:val="nil"/>
            </w:tcBorders>
            <w:vAlign w:val="center"/>
          </w:tcPr>
          <w:p w14:paraId="31344FDF">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支</w:t>
            </w:r>
          </w:p>
        </w:tc>
        <w:tc>
          <w:tcPr>
            <w:tcW w:w="2755" w:type="dxa"/>
            <w:tcBorders>
              <w:top w:val="single" w:color="auto" w:sz="6" w:space="0"/>
              <w:left w:val="single" w:color="auto" w:sz="6" w:space="0"/>
              <w:bottom w:val="single" w:color="auto" w:sz="6" w:space="0"/>
              <w:right w:val="single" w:color="auto" w:sz="6" w:space="0"/>
              <w:tl2br w:val="nil"/>
              <w:tr2bl w:val="nil"/>
            </w:tcBorders>
            <w:vAlign w:val="center"/>
          </w:tcPr>
          <w:p w14:paraId="42E50EEC">
            <w:pPr>
              <w:jc w:val="center"/>
              <w:rPr>
                <w:rFonts w:hint="eastAsia" w:ascii="仿宋" w:hAnsi="仿宋" w:eastAsia="仿宋" w:cs="仿宋"/>
                <w:color w:val="000000"/>
                <w:sz w:val="24"/>
                <w:szCs w:val="24"/>
                <w:highlight w:val="none"/>
              </w:rPr>
            </w:pPr>
          </w:p>
        </w:tc>
      </w:tr>
      <w:tr w14:paraId="6886BD99">
        <w:tblPrEx>
          <w:tblCellMar>
            <w:top w:w="0" w:type="dxa"/>
            <w:left w:w="108" w:type="dxa"/>
            <w:bottom w:w="0" w:type="dxa"/>
            <w:right w:w="108" w:type="dxa"/>
          </w:tblCellMar>
        </w:tblPrEx>
        <w:trPr>
          <w:trHeight w:val="522" w:hRule="atLeast"/>
        </w:trPr>
        <w:tc>
          <w:tcPr>
            <w:tcW w:w="519" w:type="dxa"/>
            <w:tcBorders>
              <w:top w:val="single" w:color="auto" w:sz="6" w:space="0"/>
              <w:left w:val="single" w:color="auto" w:sz="6" w:space="0"/>
              <w:bottom w:val="single" w:color="auto" w:sz="6" w:space="0"/>
              <w:right w:val="single" w:color="auto" w:sz="6" w:space="0"/>
              <w:tl2br w:val="nil"/>
              <w:tr2bl w:val="nil"/>
            </w:tcBorders>
            <w:vAlign w:val="center"/>
          </w:tcPr>
          <w:p w14:paraId="112722C5">
            <w:pPr>
              <w:keepNext w:val="0"/>
              <w:keepLines w:val="0"/>
              <w:widowControl/>
              <w:suppressLineNumbers w:val="0"/>
              <w:jc w:val="center"/>
              <w:textAlignment w:val="center"/>
              <w:rPr>
                <w:rFonts w:hint="eastAsia" w:ascii="仿宋" w:hAnsi="仿宋" w:eastAsia="仿宋" w:cs="仿宋"/>
                <w:color w:val="000000"/>
                <w:sz w:val="22"/>
                <w:szCs w:val="24"/>
                <w:highlight w:val="none"/>
              </w:rPr>
            </w:pPr>
            <w:r>
              <w:rPr>
                <w:rFonts w:hint="eastAsia" w:ascii="仿宋" w:hAnsi="仿宋" w:eastAsia="仿宋" w:cs="仿宋"/>
                <w:i w:val="0"/>
                <w:iCs w:val="0"/>
                <w:color w:val="000000"/>
                <w:kern w:val="0"/>
                <w:sz w:val="22"/>
                <w:szCs w:val="22"/>
                <w:highlight w:val="none"/>
                <w:u w:val="none"/>
                <w:lang w:val="en-US" w:eastAsia="zh-CN" w:bidi="ar"/>
              </w:rPr>
              <w:t>5</w:t>
            </w:r>
          </w:p>
        </w:tc>
        <w:tc>
          <w:tcPr>
            <w:tcW w:w="1368" w:type="dxa"/>
            <w:tcBorders>
              <w:top w:val="single" w:color="auto" w:sz="6" w:space="0"/>
              <w:left w:val="single" w:color="auto" w:sz="6" w:space="0"/>
              <w:bottom w:val="single" w:color="auto" w:sz="6" w:space="0"/>
              <w:right w:val="single" w:color="auto" w:sz="6" w:space="0"/>
              <w:tl2br w:val="nil"/>
              <w:tr2bl w:val="nil"/>
            </w:tcBorders>
            <w:vAlign w:val="center"/>
          </w:tcPr>
          <w:p w14:paraId="75A15FE7">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A4文件夹</w:t>
            </w:r>
          </w:p>
        </w:tc>
        <w:tc>
          <w:tcPr>
            <w:tcW w:w="2813" w:type="dxa"/>
            <w:tcBorders>
              <w:top w:val="single" w:color="auto" w:sz="6" w:space="0"/>
              <w:left w:val="single" w:color="auto" w:sz="6" w:space="0"/>
              <w:bottom w:val="single" w:color="auto" w:sz="6" w:space="0"/>
              <w:right w:val="single" w:color="auto" w:sz="6" w:space="0"/>
              <w:tl2br w:val="nil"/>
              <w:tr2bl w:val="nil"/>
            </w:tcBorders>
            <w:vAlign w:val="center"/>
          </w:tcPr>
          <w:p w14:paraId="053006E9">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红色、横版306mm*217mm</w:t>
            </w:r>
          </w:p>
        </w:tc>
        <w:tc>
          <w:tcPr>
            <w:tcW w:w="787" w:type="dxa"/>
            <w:tcBorders>
              <w:top w:val="single" w:color="auto" w:sz="6" w:space="0"/>
              <w:left w:val="single" w:color="auto" w:sz="6" w:space="0"/>
              <w:bottom w:val="single" w:color="auto" w:sz="6" w:space="0"/>
              <w:right w:val="single" w:color="auto" w:sz="6" w:space="0"/>
              <w:tl2br w:val="nil"/>
              <w:tr2bl w:val="nil"/>
            </w:tcBorders>
            <w:vAlign w:val="center"/>
          </w:tcPr>
          <w:p w14:paraId="4F5AB200">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10</w:t>
            </w:r>
          </w:p>
        </w:tc>
        <w:tc>
          <w:tcPr>
            <w:tcW w:w="694" w:type="dxa"/>
            <w:tcBorders>
              <w:top w:val="single" w:color="auto" w:sz="6" w:space="0"/>
              <w:left w:val="single" w:color="auto" w:sz="6" w:space="0"/>
              <w:bottom w:val="single" w:color="auto" w:sz="6" w:space="0"/>
              <w:right w:val="single" w:color="auto" w:sz="6" w:space="0"/>
              <w:tl2br w:val="nil"/>
              <w:tr2bl w:val="nil"/>
            </w:tcBorders>
            <w:vAlign w:val="center"/>
          </w:tcPr>
          <w:p w14:paraId="1D1CD35B">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个</w:t>
            </w:r>
          </w:p>
        </w:tc>
        <w:tc>
          <w:tcPr>
            <w:tcW w:w="2755" w:type="dxa"/>
            <w:tcBorders>
              <w:top w:val="single" w:color="auto" w:sz="6" w:space="0"/>
              <w:left w:val="single" w:color="auto" w:sz="6" w:space="0"/>
              <w:bottom w:val="single" w:color="auto" w:sz="6" w:space="0"/>
              <w:right w:val="single" w:color="auto" w:sz="6" w:space="0"/>
              <w:tl2br w:val="nil"/>
              <w:tr2bl w:val="nil"/>
            </w:tcBorders>
            <w:vAlign w:val="center"/>
          </w:tcPr>
          <w:p w14:paraId="11FD6EBF">
            <w:pPr>
              <w:jc w:val="center"/>
              <w:rPr>
                <w:rFonts w:hint="eastAsia" w:ascii="仿宋" w:hAnsi="仿宋" w:eastAsia="仿宋" w:cs="仿宋"/>
                <w:color w:val="000000"/>
                <w:sz w:val="24"/>
                <w:szCs w:val="24"/>
                <w:highlight w:val="none"/>
              </w:rPr>
            </w:pPr>
          </w:p>
        </w:tc>
      </w:tr>
      <w:tr w14:paraId="72AE98F1">
        <w:tblPrEx>
          <w:tblCellMar>
            <w:top w:w="0" w:type="dxa"/>
            <w:left w:w="108" w:type="dxa"/>
            <w:bottom w:w="0" w:type="dxa"/>
            <w:right w:w="108" w:type="dxa"/>
          </w:tblCellMar>
        </w:tblPrEx>
        <w:trPr>
          <w:trHeight w:val="503" w:hRule="atLeast"/>
        </w:trPr>
        <w:tc>
          <w:tcPr>
            <w:tcW w:w="519" w:type="dxa"/>
            <w:tcBorders>
              <w:top w:val="single" w:color="auto" w:sz="6" w:space="0"/>
              <w:left w:val="single" w:color="auto" w:sz="6" w:space="0"/>
              <w:bottom w:val="single" w:color="auto" w:sz="6" w:space="0"/>
              <w:right w:val="single" w:color="auto" w:sz="6" w:space="0"/>
              <w:tl2br w:val="nil"/>
              <w:tr2bl w:val="nil"/>
            </w:tcBorders>
            <w:vAlign w:val="center"/>
          </w:tcPr>
          <w:p w14:paraId="632E289B">
            <w:pPr>
              <w:keepNext w:val="0"/>
              <w:keepLines w:val="0"/>
              <w:widowControl/>
              <w:suppressLineNumbers w:val="0"/>
              <w:jc w:val="center"/>
              <w:textAlignment w:val="center"/>
              <w:rPr>
                <w:rFonts w:hint="eastAsia" w:ascii="仿宋" w:hAnsi="仿宋" w:eastAsia="仿宋" w:cs="仿宋"/>
                <w:color w:val="000000"/>
                <w:sz w:val="22"/>
                <w:szCs w:val="24"/>
                <w:highlight w:val="none"/>
              </w:rPr>
            </w:pPr>
            <w:r>
              <w:rPr>
                <w:rFonts w:hint="eastAsia" w:ascii="仿宋" w:hAnsi="仿宋" w:eastAsia="仿宋" w:cs="仿宋"/>
                <w:i w:val="0"/>
                <w:iCs w:val="0"/>
                <w:color w:val="000000"/>
                <w:kern w:val="0"/>
                <w:sz w:val="22"/>
                <w:szCs w:val="22"/>
                <w:highlight w:val="none"/>
                <w:u w:val="none"/>
                <w:lang w:val="en-US" w:eastAsia="zh-CN" w:bidi="ar"/>
              </w:rPr>
              <w:t>6</w:t>
            </w:r>
          </w:p>
        </w:tc>
        <w:tc>
          <w:tcPr>
            <w:tcW w:w="1368" w:type="dxa"/>
            <w:tcBorders>
              <w:top w:val="single" w:color="auto" w:sz="6" w:space="0"/>
              <w:left w:val="single" w:color="auto" w:sz="6" w:space="0"/>
              <w:bottom w:val="single" w:color="auto" w:sz="6" w:space="0"/>
              <w:right w:val="single" w:color="auto" w:sz="6" w:space="0"/>
              <w:tl2br w:val="nil"/>
              <w:tr2bl w:val="nil"/>
            </w:tcBorders>
            <w:vAlign w:val="center"/>
          </w:tcPr>
          <w:p w14:paraId="0F008B4C">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白色滴瓶</w:t>
            </w:r>
          </w:p>
        </w:tc>
        <w:tc>
          <w:tcPr>
            <w:tcW w:w="2813" w:type="dxa"/>
            <w:tcBorders>
              <w:top w:val="single" w:color="auto" w:sz="6" w:space="0"/>
              <w:left w:val="single" w:color="auto" w:sz="6" w:space="0"/>
              <w:bottom w:val="single" w:color="auto" w:sz="6" w:space="0"/>
              <w:right w:val="single" w:color="auto" w:sz="6" w:space="0"/>
              <w:tl2br w:val="nil"/>
              <w:tr2bl w:val="nil"/>
            </w:tcBorders>
            <w:vAlign w:val="center"/>
          </w:tcPr>
          <w:p w14:paraId="65E283C4">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60mL 滴帽需安装好</w:t>
            </w:r>
          </w:p>
        </w:tc>
        <w:tc>
          <w:tcPr>
            <w:tcW w:w="787" w:type="dxa"/>
            <w:tcBorders>
              <w:top w:val="single" w:color="auto" w:sz="6" w:space="0"/>
              <w:left w:val="single" w:color="auto" w:sz="6" w:space="0"/>
              <w:bottom w:val="single" w:color="auto" w:sz="6" w:space="0"/>
              <w:right w:val="single" w:color="auto" w:sz="6" w:space="0"/>
              <w:tl2br w:val="nil"/>
              <w:tr2bl w:val="nil"/>
            </w:tcBorders>
            <w:vAlign w:val="center"/>
          </w:tcPr>
          <w:p w14:paraId="50057DA5">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300</w:t>
            </w:r>
          </w:p>
        </w:tc>
        <w:tc>
          <w:tcPr>
            <w:tcW w:w="694" w:type="dxa"/>
            <w:tcBorders>
              <w:top w:val="single" w:color="auto" w:sz="6" w:space="0"/>
              <w:left w:val="single" w:color="auto" w:sz="6" w:space="0"/>
              <w:bottom w:val="single" w:color="auto" w:sz="6" w:space="0"/>
              <w:right w:val="single" w:color="auto" w:sz="6" w:space="0"/>
              <w:tl2br w:val="nil"/>
              <w:tr2bl w:val="nil"/>
            </w:tcBorders>
            <w:vAlign w:val="center"/>
          </w:tcPr>
          <w:p w14:paraId="7ABA10AF">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个</w:t>
            </w:r>
          </w:p>
        </w:tc>
        <w:tc>
          <w:tcPr>
            <w:tcW w:w="2755" w:type="dxa"/>
            <w:tcBorders>
              <w:top w:val="single" w:color="auto" w:sz="6" w:space="0"/>
              <w:left w:val="single" w:color="auto" w:sz="6" w:space="0"/>
              <w:bottom w:val="single" w:color="auto" w:sz="6" w:space="0"/>
              <w:right w:val="single" w:color="auto" w:sz="6" w:space="0"/>
              <w:tl2br w:val="nil"/>
              <w:tr2bl w:val="nil"/>
            </w:tcBorders>
            <w:vAlign w:val="center"/>
          </w:tcPr>
          <w:p w14:paraId="291CF0F0">
            <w:pPr>
              <w:jc w:val="center"/>
              <w:rPr>
                <w:rFonts w:hint="eastAsia" w:ascii="仿宋" w:hAnsi="仿宋" w:eastAsia="仿宋" w:cs="仿宋"/>
                <w:color w:val="000000"/>
                <w:sz w:val="24"/>
                <w:szCs w:val="24"/>
                <w:highlight w:val="none"/>
              </w:rPr>
            </w:pPr>
          </w:p>
        </w:tc>
      </w:tr>
      <w:tr w14:paraId="6EC5800F">
        <w:tblPrEx>
          <w:tblCellMar>
            <w:top w:w="0" w:type="dxa"/>
            <w:left w:w="108" w:type="dxa"/>
            <w:bottom w:w="0" w:type="dxa"/>
            <w:right w:w="108" w:type="dxa"/>
          </w:tblCellMar>
        </w:tblPrEx>
        <w:trPr>
          <w:trHeight w:val="687" w:hRule="atLeast"/>
        </w:trPr>
        <w:tc>
          <w:tcPr>
            <w:tcW w:w="519" w:type="dxa"/>
            <w:tcBorders>
              <w:top w:val="single" w:color="auto" w:sz="6" w:space="0"/>
              <w:left w:val="single" w:color="auto" w:sz="6" w:space="0"/>
              <w:bottom w:val="single" w:color="auto" w:sz="6" w:space="0"/>
              <w:right w:val="single" w:color="auto" w:sz="6" w:space="0"/>
              <w:tl2br w:val="nil"/>
              <w:tr2bl w:val="nil"/>
            </w:tcBorders>
            <w:vAlign w:val="center"/>
          </w:tcPr>
          <w:p w14:paraId="6A454FD7">
            <w:pPr>
              <w:keepNext w:val="0"/>
              <w:keepLines w:val="0"/>
              <w:widowControl/>
              <w:suppressLineNumbers w:val="0"/>
              <w:jc w:val="center"/>
              <w:textAlignment w:val="center"/>
              <w:rPr>
                <w:rFonts w:hint="eastAsia" w:ascii="仿宋" w:hAnsi="仿宋" w:eastAsia="仿宋" w:cs="仿宋"/>
                <w:color w:val="000000"/>
                <w:sz w:val="22"/>
                <w:szCs w:val="24"/>
                <w:highlight w:val="none"/>
              </w:rPr>
            </w:pPr>
            <w:r>
              <w:rPr>
                <w:rFonts w:hint="eastAsia" w:ascii="仿宋" w:hAnsi="仿宋" w:eastAsia="仿宋" w:cs="仿宋"/>
                <w:i w:val="0"/>
                <w:iCs w:val="0"/>
                <w:color w:val="000000"/>
                <w:kern w:val="0"/>
                <w:sz w:val="22"/>
                <w:szCs w:val="22"/>
                <w:highlight w:val="none"/>
                <w:u w:val="none"/>
                <w:lang w:val="en-US" w:eastAsia="zh-CN" w:bidi="ar"/>
              </w:rPr>
              <w:t>7</w:t>
            </w:r>
          </w:p>
        </w:tc>
        <w:tc>
          <w:tcPr>
            <w:tcW w:w="1368" w:type="dxa"/>
            <w:tcBorders>
              <w:top w:val="single" w:color="auto" w:sz="6" w:space="0"/>
              <w:left w:val="single" w:color="auto" w:sz="6" w:space="0"/>
              <w:bottom w:val="single" w:color="auto" w:sz="6" w:space="0"/>
              <w:right w:val="single" w:color="auto" w:sz="6" w:space="0"/>
              <w:tl2br w:val="nil"/>
              <w:tr2bl w:val="nil"/>
            </w:tcBorders>
            <w:vAlign w:val="center"/>
          </w:tcPr>
          <w:p w14:paraId="6150757F">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胶头滴管</w:t>
            </w:r>
          </w:p>
        </w:tc>
        <w:tc>
          <w:tcPr>
            <w:tcW w:w="2813" w:type="dxa"/>
            <w:tcBorders>
              <w:top w:val="single" w:color="auto" w:sz="6" w:space="0"/>
              <w:left w:val="single" w:color="auto" w:sz="6" w:space="0"/>
              <w:bottom w:val="single" w:color="auto" w:sz="6" w:space="0"/>
              <w:right w:val="single" w:color="auto" w:sz="6" w:space="0"/>
              <w:tl2br w:val="nil"/>
              <w:tr2bl w:val="nil"/>
            </w:tcBorders>
            <w:vAlign w:val="center"/>
          </w:tcPr>
          <w:p w14:paraId="1285D742">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 xml:space="preserve"> 白色 30mL（滴帽需安装好）长度：8cm</w:t>
            </w:r>
          </w:p>
        </w:tc>
        <w:tc>
          <w:tcPr>
            <w:tcW w:w="787" w:type="dxa"/>
            <w:tcBorders>
              <w:top w:val="single" w:color="auto" w:sz="6" w:space="0"/>
              <w:left w:val="single" w:color="auto" w:sz="6" w:space="0"/>
              <w:bottom w:val="single" w:color="auto" w:sz="6" w:space="0"/>
              <w:right w:val="single" w:color="auto" w:sz="6" w:space="0"/>
              <w:tl2br w:val="nil"/>
              <w:tr2bl w:val="nil"/>
            </w:tcBorders>
            <w:vAlign w:val="center"/>
          </w:tcPr>
          <w:p w14:paraId="165CA045">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300</w:t>
            </w:r>
          </w:p>
        </w:tc>
        <w:tc>
          <w:tcPr>
            <w:tcW w:w="694" w:type="dxa"/>
            <w:tcBorders>
              <w:top w:val="single" w:color="auto" w:sz="6" w:space="0"/>
              <w:left w:val="single" w:color="auto" w:sz="6" w:space="0"/>
              <w:bottom w:val="single" w:color="auto" w:sz="6" w:space="0"/>
              <w:right w:val="single" w:color="auto" w:sz="6" w:space="0"/>
              <w:tl2br w:val="nil"/>
              <w:tr2bl w:val="nil"/>
            </w:tcBorders>
            <w:vAlign w:val="center"/>
          </w:tcPr>
          <w:p w14:paraId="2D6C28C9">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支</w:t>
            </w:r>
          </w:p>
        </w:tc>
        <w:tc>
          <w:tcPr>
            <w:tcW w:w="2755" w:type="dxa"/>
            <w:tcBorders>
              <w:top w:val="single" w:color="auto" w:sz="6" w:space="0"/>
              <w:left w:val="single" w:color="auto" w:sz="6" w:space="0"/>
              <w:bottom w:val="single" w:color="auto" w:sz="6" w:space="0"/>
              <w:right w:val="single" w:color="auto" w:sz="6" w:space="0"/>
              <w:tl2br w:val="nil"/>
              <w:tr2bl w:val="nil"/>
            </w:tcBorders>
            <w:vAlign w:val="center"/>
          </w:tcPr>
          <w:p w14:paraId="1B0E6FD7">
            <w:pPr>
              <w:jc w:val="center"/>
              <w:rPr>
                <w:rFonts w:hint="eastAsia" w:ascii="仿宋" w:hAnsi="仿宋" w:eastAsia="仿宋" w:cs="仿宋"/>
                <w:color w:val="000000"/>
                <w:sz w:val="24"/>
                <w:szCs w:val="24"/>
                <w:highlight w:val="none"/>
              </w:rPr>
            </w:pPr>
          </w:p>
        </w:tc>
      </w:tr>
      <w:tr w14:paraId="0B5EA029">
        <w:tblPrEx>
          <w:tblCellMar>
            <w:top w:w="0" w:type="dxa"/>
            <w:left w:w="108" w:type="dxa"/>
            <w:bottom w:w="0" w:type="dxa"/>
            <w:right w:w="108" w:type="dxa"/>
          </w:tblCellMar>
        </w:tblPrEx>
        <w:trPr>
          <w:trHeight w:val="522" w:hRule="atLeast"/>
        </w:trPr>
        <w:tc>
          <w:tcPr>
            <w:tcW w:w="519" w:type="dxa"/>
            <w:tcBorders>
              <w:top w:val="single" w:color="auto" w:sz="6" w:space="0"/>
              <w:left w:val="single" w:color="auto" w:sz="6" w:space="0"/>
              <w:bottom w:val="single" w:color="auto" w:sz="6" w:space="0"/>
              <w:right w:val="single" w:color="auto" w:sz="6" w:space="0"/>
              <w:tl2br w:val="nil"/>
              <w:tr2bl w:val="nil"/>
            </w:tcBorders>
            <w:vAlign w:val="center"/>
          </w:tcPr>
          <w:p w14:paraId="3F941130">
            <w:pPr>
              <w:keepNext w:val="0"/>
              <w:keepLines w:val="0"/>
              <w:widowControl/>
              <w:suppressLineNumbers w:val="0"/>
              <w:jc w:val="center"/>
              <w:textAlignment w:val="center"/>
              <w:rPr>
                <w:rFonts w:hint="eastAsia" w:ascii="仿宋" w:hAnsi="仿宋" w:eastAsia="仿宋" w:cs="仿宋"/>
                <w:color w:val="000000"/>
                <w:sz w:val="22"/>
                <w:szCs w:val="24"/>
                <w:highlight w:val="none"/>
              </w:rPr>
            </w:pPr>
            <w:r>
              <w:rPr>
                <w:rFonts w:hint="eastAsia" w:ascii="仿宋" w:hAnsi="仿宋" w:eastAsia="仿宋" w:cs="仿宋"/>
                <w:i w:val="0"/>
                <w:iCs w:val="0"/>
                <w:color w:val="000000"/>
                <w:kern w:val="0"/>
                <w:sz w:val="22"/>
                <w:szCs w:val="22"/>
                <w:highlight w:val="none"/>
                <w:u w:val="none"/>
                <w:lang w:val="en-US" w:eastAsia="zh-CN" w:bidi="ar"/>
              </w:rPr>
              <w:t>8</w:t>
            </w:r>
          </w:p>
        </w:tc>
        <w:tc>
          <w:tcPr>
            <w:tcW w:w="1368" w:type="dxa"/>
            <w:tcBorders>
              <w:top w:val="single" w:color="auto" w:sz="6" w:space="0"/>
              <w:left w:val="single" w:color="auto" w:sz="6" w:space="0"/>
              <w:bottom w:val="single" w:color="auto" w:sz="6" w:space="0"/>
              <w:right w:val="single" w:color="auto" w:sz="6" w:space="0"/>
              <w:tl2br w:val="nil"/>
              <w:tr2bl w:val="nil"/>
            </w:tcBorders>
            <w:vAlign w:val="center"/>
          </w:tcPr>
          <w:p w14:paraId="70C4F8B7">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刀片</w:t>
            </w:r>
          </w:p>
        </w:tc>
        <w:tc>
          <w:tcPr>
            <w:tcW w:w="2813" w:type="dxa"/>
            <w:tcBorders>
              <w:top w:val="single" w:color="auto" w:sz="6" w:space="0"/>
              <w:left w:val="single" w:color="auto" w:sz="6" w:space="0"/>
              <w:bottom w:val="single" w:color="auto" w:sz="6" w:space="0"/>
              <w:right w:val="single" w:color="auto" w:sz="6" w:space="0"/>
              <w:tl2br w:val="nil"/>
              <w:tr2bl w:val="nil"/>
            </w:tcBorders>
            <w:vAlign w:val="center"/>
          </w:tcPr>
          <w:p w14:paraId="51EBABA6">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单面刀片（5片/盒）</w:t>
            </w:r>
          </w:p>
        </w:tc>
        <w:tc>
          <w:tcPr>
            <w:tcW w:w="787" w:type="dxa"/>
            <w:tcBorders>
              <w:top w:val="single" w:color="auto" w:sz="6" w:space="0"/>
              <w:left w:val="single" w:color="auto" w:sz="6" w:space="0"/>
              <w:bottom w:val="single" w:color="auto" w:sz="6" w:space="0"/>
              <w:right w:val="single" w:color="auto" w:sz="6" w:space="0"/>
              <w:tl2br w:val="nil"/>
              <w:tr2bl w:val="nil"/>
            </w:tcBorders>
            <w:vAlign w:val="center"/>
          </w:tcPr>
          <w:p w14:paraId="36423B23">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100</w:t>
            </w:r>
          </w:p>
        </w:tc>
        <w:tc>
          <w:tcPr>
            <w:tcW w:w="694" w:type="dxa"/>
            <w:tcBorders>
              <w:top w:val="single" w:color="auto" w:sz="6" w:space="0"/>
              <w:left w:val="single" w:color="auto" w:sz="6" w:space="0"/>
              <w:bottom w:val="single" w:color="auto" w:sz="6" w:space="0"/>
              <w:right w:val="single" w:color="auto" w:sz="6" w:space="0"/>
              <w:tl2br w:val="nil"/>
              <w:tr2bl w:val="nil"/>
            </w:tcBorders>
            <w:vAlign w:val="center"/>
          </w:tcPr>
          <w:p w14:paraId="14F08BD8">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盒</w:t>
            </w:r>
          </w:p>
        </w:tc>
        <w:tc>
          <w:tcPr>
            <w:tcW w:w="2755" w:type="dxa"/>
            <w:tcBorders>
              <w:top w:val="single" w:color="auto" w:sz="6" w:space="0"/>
              <w:left w:val="single" w:color="auto" w:sz="6" w:space="0"/>
              <w:bottom w:val="single" w:color="auto" w:sz="6" w:space="0"/>
              <w:right w:val="single" w:color="auto" w:sz="6" w:space="0"/>
              <w:tl2br w:val="nil"/>
              <w:tr2bl w:val="nil"/>
            </w:tcBorders>
            <w:vAlign w:val="center"/>
          </w:tcPr>
          <w:p w14:paraId="7269ABCE">
            <w:pPr>
              <w:jc w:val="center"/>
              <w:rPr>
                <w:rFonts w:hint="eastAsia" w:ascii="仿宋" w:hAnsi="仿宋" w:eastAsia="仿宋" w:cs="仿宋"/>
                <w:color w:val="000000"/>
                <w:sz w:val="24"/>
                <w:szCs w:val="24"/>
                <w:highlight w:val="none"/>
              </w:rPr>
            </w:pPr>
          </w:p>
        </w:tc>
      </w:tr>
      <w:tr w14:paraId="7624D664">
        <w:tblPrEx>
          <w:tblCellMar>
            <w:top w:w="0" w:type="dxa"/>
            <w:left w:w="108" w:type="dxa"/>
            <w:bottom w:w="0" w:type="dxa"/>
            <w:right w:w="108" w:type="dxa"/>
          </w:tblCellMar>
        </w:tblPrEx>
        <w:trPr>
          <w:trHeight w:val="578" w:hRule="atLeast"/>
        </w:trPr>
        <w:tc>
          <w:tcPr>
            <w:tcW w:w="519" w:type="dxa"/>
            <w:tcBorders>
              <w:top w:val="single" w:color="auto" w:sz="6" w:space="0"/>
              <w:left w:val="single" w:color="auto" w:sz="6" w:space="0"/>
              <w:bottom w:val="single" w:color="auto" w:sz="6" w:space="0"/>
              <w:right w:val="single" w:color="auto" w:sz="6" w:space="0"/>
              <w:tl2br w:val="nil"/>
              <w:tr2bl w:val="nil"/>
            </w:tcBorders>
            <w:vAlign w:val="center"/>
          </w:tcPr>
          <w:p w14:paraId="2DA35DD8">
            <w:pPr>
              <w:keepNext w:val="0"/>
              <w:keepLines w:val="0"/>
              <w:widowControl/>
              <w:suppressLineNumbers w:val="0"/>
              <w:jc w:val="center"/>
              <w:textAlignment w:val="center"/>
              <w:rPr>
                <w:rFonts w:hint="eastAsia" w:ascii="仿宋" w:hAnsi="仿宋" w:eastAsia="仿宋" w:cs="仿宋"/>
                <w:color w:val="000000"/>
                <w:sz w:val="22"/>
                <w:szCs w:val="24"/>
                <w:highlight w:val="none"/>
              </w:rPr>
            </w:pPr>
            <w:r>
              <w:rPr>
                <w:rFonts w:hint="eastAsia" w:ascii="仿宋" w:hAnsi="仿宋" w:eastAsia="仿宋" w:cs="仿宋"/>
                <w:i w:val="0"/>
                <w:iCs w:val="0"/>
                <w:color w:val="000000"/>
                <w:kern w:val="0"/>
                <w:sz w:val="22"/>
                <w:szCs w:val="22"/>
                <w:highlight w:val="none"/>
                <w:u w:val="none"/>
                <w:lang w:val="en-US" w:eastAsia="zh-CN" w:bidi="ar"/>
              </w:rPr>
              <w:t>9</w:t>
            </w:r>
          </w:p>
        </w:tc>
        <w:tc>
          <w:tcPr>
            <w:tcW w:w="1368" w:type="dxa"/>
            <w:tcBorders>
              <w:top w:val="single" w:color="auto" w:sz="6" w:space="0"/>
              <w:left w:val="single" w:color="auto" w:sz="6" w:space="0"/>
              <w:bottom w:val="single" w:color="auto" w:sz="6" w:space="0"/>
              <w:right w:val="single" w:color="auto" w:sz="6" w:space="0"/>
              <w:tl2br w:val="nil"/>
              <w:tr2bl w:val="nil"/>
            </w:tcBorders>
            <w:vAlign w:val="center"/>
          </w:tcPr>
          <w:p w14:paraId="5E5E2279">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PH检测试纸</w:t>
            </w:r>
          </w:p>
        </w:tc>
        <w:tc>
          <w:tcPr>
            <w:tcW w:w="2813" w:type="dxa"/>
            <w:tcBorders>
              <w:top w:val="single" w:color="auto" w:sz="6" w:space="0"/>
              <w:left w:val="single" w:color="auto" w:sz="6" w:space="0"/>
              <w:bottom w:val="single" w:color="auto" w:sz="6" w:space="0"/>
              <w:right w:val="single" w:color="auto" w:sz="6" w:space="0"/>
              <w:tl2br w:val="nil"/>
              <w:tr2bl w:val="nil"/>
            </w:tcBorders>
            <w:vAlign w:val="center"/>
          </w:tcPr>
          <w:p w14:paraId="0544F673">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80张/本</w:t>
            </w:r>
          </w:p>
        </w:tc>
        <w:tc>
          <w:tcPr>
            <w:tcW w:w="787" w:type="dxa"/>
            <w:tcBorders>
              <w:top w:val="single" w:color="auto" w:sz="6" w:space="0"/>
              <w:left w:val="single" w:color="auto" w:sz="6" w:space="0"/>
              <w:bottom w:val="single" w:color="auto" w:sz="6" w:space="0"/>
              <w:right w:val="single" w:color="auto" w:sz="6" w:space="0"/>
              <w:tl2br w:val="nil"/>
              <w:tr2bl w:val="nil"/>
            </w:tcBorders>
            <w:vAlign w:val="center"/>
          </w:tcPr>
          <w:p w14:paraId="25D49828">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20</w:t>
            </w:r>
          </w:p>
        </w:tc>
        <w:tc>
          <w:tcPr>
            <w:tcW w:w="694" w:type="dxa"/>
            <w:tcBorders>
              <w:top w:val="single" w:color="auto" w:sz="6" w:space="0"/>
              <w:left w:val="single" w:color="auto" w:sz="6" w:space="0"/>
              <w:bottom w:val="single" w:color="auto" w:sz="6" w:space="0"/>
              <w:right w:val="single" w:color="auto" w:sz="6" w:space="0"/>
              <w:tl2br w:val="nil"/>
              <w:tr2bl w:val="nil"/>
            </w:tcBorders>
            <w:vAlign w:val="center"/>
          </w:tcPr>
          <w:p w14:paraId="750F6170">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本</w:t>
            </w:r>
          </w:p>
        </w:tc>
        <w:tc>
          <w:tcPr>
            <w:tcW w:w="2755" w:type="dxa"/>
            <w:tcBorders>
              <w:top w:val="single" w:color="auto" w:sz="6" w:space="0"/>
              <w:left w:val="single" w:color="auto" w:sz="6" w:space="0"/>
              <w:bottom w:val="single" w:color="auto" w:sz="6" w:space="0"/>
              <w:right w:val="single" w:color="auto" w:sz="6" w:space="0"/>
              <w:tl2br w:val="nil"/>
              <w:tr2bl w:val="nil"/>
            </w:tcBorders>
            <w:vAlign w:val="center"/>
          </w:tcPr>
          <w:p w14:paraId="545311B4">
            <w:pPr>
              <w:jc w:val="center"/>
              <w:rPr>
                <w:rFonts w:hint="eastAsia" w:ascii="仿宋" w:hAnsi="仿宋" w:eastAsia="仿宋" w:cs="仿宋"/>
                <w:color w:val="000000"/>
                <w:sz w:val="24"/>
                <w:szCs w:val="24"/>
                <w:highlight w:val="none"/>
              </w:rPr>
            </w:pPr>
          </w:p>
        </w:tc>
      </w:tr>
      <w:tr w14:paraId="231C58E5">
        <w:tblPrEx>
          <w:tblCellMar>
            <w:top w:w="0" w:type="dxa"/>
            <w:left w:w="108" w:type="dxa"/>
            <w:bottom w:w="0" w:type="dxa"/>
            <w:right w:w="108" w:type="dxa"/>
          </w:tblCellMar>
        </w:tblPrEx>
        <w:trPr>
          <w:trHeight w:val="579" w:hRule="atLeast"/>
        </w:trPr>
        <w:tc>
          <w:tcPr>
            <w:tcW w:w="519" w:type="dxa"/>
            <w:tcBorders>
              <w:top w:val="single" w:color="auto" w:sz="6" w:space="0"/>
              <w:left w:val="single" w:color="auto" w:sz="6" w:space="0"/>
              <w:bottom w:val="single" w:color="auto" w:sz="6" w:space="0"/>
              <w:right w:val="single" w:color="auto" w:sz="6" w:space="0"/>
              <w:tl2br w:val="nil"/>
              <w:tr2bl w:val="nil"/>
            </w:tcBorders>
            <w:vAlign w:val="center"/>
          </w:tcPr>
          <w:p w14:paraId="1A8B1330">
            <w:pPr>
              <w:keepNext w:val="0"/>
              <w:keepLines w:val="0"/>
              <w:widowControl/>
              <w:suppressLineNumbers w:val="0"/>
              <w:jc w:val="center"/>
              <w:textAlignment w:val="center"/>
              <w:rPr>
                <w:rFonts w:hint="eastAsia" w:ascii="仿宋" w:hAnsi="仿宋" w:eastAsia="仿宋" w:cs="仿宋"/>
                <w:color w:val="000000"/>
                <w:sz w:val="22"/>
                <w:szCs w:val="24"/>
                <w:highlight w:val="none"/>
              </w:rPr>
            </w:pPr>
            <w:r>
              <w:rPr>
                <w:rFonts w:hint="eastAsia" w:ascii="仿宋" w:hAnsi="仿宋" w:eastAsia="仿宋" w:cs="仿宋"/>
                <w:i w:val="0"/>
                <w:iCs w:val="0"/>
                <w:color w:val="000000"/>
                <w:kern w:val="0"/>
                <w:sz w:val="22"/>
                <w:szCs w:val="22"/>
                <w:highlight w:val="none"/>
                <w:u w:val="none"/>
                <w:lang w:val="en-US" w:eastAsia="zh-CN" w:bidi="ar"/>
              </w:rPr>
              <w:t>11</w:t>
            </w:r>
          </w:p>
        </w:tc>
        <w:tc>
          <w:tcPr>
            <w:tcW w:w="1368" w:type="dxa"/>
            <w:tcBorders>
              <w:top w:val="single" w:color="auto" w:sz="6" w:space="0"/>
              <w:left w:val="single" w:color="auto" w:sz="6" w:space="0"/>
              <w:bottom w:val="single" w:color="auto" w:sz="6" w:space="0"/>
              <w:right w:val="single" w:color="auto" w:sz="6" w:space="0"/>
              <w:tl2br w:val="nil"/>
              <w:tr2bl w:val="nil"/>
            </w:tcBorders>
            <w:vAlign w:val="center"/>
          </w:tcPr>
          <w:p w14:paraId="797D3ED1">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不锈钢剪刀</w:t>
            </w:r>
          </w:p>
        </w:tc>
        <w:tc>
          <w:tcPr>
            <w:tcW w:w="2813" w:type="dxa"/>
            <w:tcBorders>
              <w:top w:val="single" w:color="auto" w:sz="6" w:space="0"/>
              <w:left w:val="single" w:color="auto" w:sz="6" w:space="0"/>
              <w:bottom w:val="single" w:color="auto" w:sz="6" w:space="0"/>
              <w:right w:val="single" w:color="auto" w:sz="6" w:space="0"/>
              <w:tl2br w:val="nil"/>
              <w:tr2bl w:val="nil"/>
            </w:tcBorders>
            <w:vAlign w:val="center"/>
          </w:tcPr>
          <w:p w14:paraId="05619196">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尖直 长14 cm</w:t>
            </w:r>
          </w:p>
        </w:tc>
        <w:tc>
          <w:tcPr>
            <w:tcW w:w="787" w:type="dxa"/>
            <w:tcBorders>
              <w:top w:val="single" w:color="auto" w:sz="6" w:space="0"/>
              <w:left w:val="single" w:color="auto" w:sz="6" w:space="0"/>
              <w:bottom w:val="single" w:color="auto" w:sz="6" w:space="0"/>
              <w:right w:val="single" w:color="auto" w:sz="6" w:space="0"/>
              <w:tl2br w:val="nil"/>
              <w:tr2bl w:val="nil"/>
            </w:tcBorders>
            <w:vAlign w:val="center"/>
          </w:tcPr>
          <w:p w14:paraId="24708BE9">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45</w:t>
            </w:r>
          </w:p>
        </w:tc>
        <w:tc>
          <w:tcPr>
            <w:tcW w:w="694" w:type="dxa"/>
            <w:tcBorders>
              <w:top w:val="single" w:color="auto" w:sz="6" w:space="0"/>
              <w:left w:val="single" w:color="auto" w:sz="6" w:space="0"/>
              <w:bottom w:val="single" w:color="auto" w:sz="6" w:space="0"/>
              <w:right w:val="single" w:color="auto" w:sz="6" w:space="0"/>
              <w:tl2br w:val="nil"/>
              <w:tr2bl w:val="nil"/>
            </w:tcBorders>
            <w:vAlign w:val="center"/>
          </w:tcPr>
          <w:p w14:paraId="174A1412">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把</w:t>
            </w:r>
          </w:p>
        </w:tc>
        <w:tc>
          <w:tcPr>
            <w:tcW w:w="2755" w:type="dxa"/>
            <w:tcBorders>
              <w:top w:val="single" w:color="auto" w:sz="6" w:space="0"/>
              <w:left w:val="single" w:color="auto" w:sz="6" w:space="0"/>
              <w:bottom w:val="single" w:color="auto" w:sz="6" w:space="0"/>
              <w:right w:val="single" w:color="auto" w:sz="6" w:space="0"/>
              <w:tl2br w:val="nil"/>
              <w:tr2bl w:val="nil"/>
            </w:tcBorders>
            <w:vAlign w:val="center"/>
          </w:tcPr>
          <w:p w14:paraId="586B3082">
            <w:pPr>
              <w:jc w:val="center"/>
              <w:rPr>
                <w:rFonts w:hint="eastAsia" w:ascii="仿宋" w:hAnsi="仿宋" w:eastAsia="仿宋" w:cs="仿宋"/>
                <w:color w:val="000000"/>
                <w:sz w:val="24"/>
                <w:szCs w:val="24"/>
                <w:highlight w:val="none"/>
              </w:rPr>
            </w:pPr>
          </w:p>
        </w:tc>
      </w:tr>
      <w:tr w14:paraId="36AE1FE6">
        <w:tblPrEx>
          <w:tblCellMar>
            <w:top w:w="0" w:type="dxa"/>
            <w:left w:w="108" w:type="dxa"/>
            <w:bottom w:w="0" w:type="dxa"/>
            <w:right w:w="108" w:type="dxa"/>
          </w:tblCellMar>
        </w:tblPrEx>
        <w:trPr>
          <w:trHeight w:val="616" w:hRule="atLeast"/>
        </w:trPr>
        <w:tc>
          <w:tcPr>
            <w:tcW w:w="519" w:type="dxa"/>
            <w:tcBorders>
              <w:top w:val="single" w:color="auto" w:sz="6" w:space="0"/>
              <w:left w:val="single" w:color="auto" w:sz="6" w:space="0"/>
              <w:bottom w:val="single" w:color="auto" w:sz="6" w:space="0"/>
              <w:right w:val="single" w:color="auto" w:sz="6" w:space="0"/>
              <w:tl2br w:val="nil"/>
              <w:tr2bl w:val="nil"/>
            </w:tcBorders>
            <w:vAlign w:val="center"/>
          </w:tcPr>
          <w:p w14:paraId="2CF54A87">
            <w:pPr>
              <w:keepNext w:val="0"/>
              <w:keepLines w:val="0"/>
              <w:widowControl/>
              <w:suppressLineNumbers w:val="0"/>
              <w:jc w:val="center"/>
              <w:textAlignment w:val="center"/>
              <w:rPr>
                <w:rFonts w:hint="eastAsia" w:ascii="仿宋" w:hAnsi="仿宋" w:eastAsia="仿宋" w:cs="仿宋"/>
                <w:color w:val="000000"/>
                <w:sz w:val="22"/>
                <w:szCs w:val="24"/>
                <w:highlight w:val="none"/>
              </w:rPr>
            </w:pPr>
            <w:r>
              <w:rPr>
                <w:rFonts w:hint="eastAsia" w:ascii="仿宋" w:hAnsi="仿宋" w:eastAsia="仿宋" w:cs="仿宋"/>
                <w:i w:val="0"/>
                <w:iCs w:val="0"/>
                <w:color w:val="000000"/>
                <w:kern w:val="0"/>
                <w:sz w:val="22"/>
                <w:szCs w:val="22"/>
                <w:highlight w:val="none"/>
                <w:u w:val="none"/>
                <w:lang w:val="en-US" w:eastAsia="zh-CN" w:bidi="ar"/>
              </w:rPr>
              <w:t>12</w:t>
            </w:r>
          </w:p>
        </w:tc>
        <w:tc>
          <w:tcPr>
            <w:tcW w:w="1368" w:type="dxa"/>
            <w:tcBorders>
              <w:top w:val="single" w:color="auto" w:sz="6" w:space="0"/>
              <w:left w:val="single" w:color="auto" w:sz="6" w:space="0"/>
              <w:bottom w:val="single" w:color="auto" w:sz="6" w:space="0"/>
              <w:right w:val="single" w:color="auto" w:sz="6" w:space="0"/>
              <w:tl2br w:val="nil"/>
              <w:tr2bl w:val="nil"/>
            </w:tcBorders>
            <w:vAlign w:val="center"/>
          </w:tcPr>
          <w:p w14:paraId="274FEB3D">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A3白色硬纸板</w:t>
            </w:r>
          </w:p>
        </w:tc>
        <w:tc>
          <w:tcPr>
            <w:tcW w:w="2813" w:type="dxa"/>
            <w:tcBorders>
              <w:top w:val="single" w:color="auto" w:sz="6" w:space="0"/>
              <w:left w:val="single" w:color="auto" w:sz="6" w:space="0"/>
              <w:bottom w:val="single" w:color="auto" w:sz="6" w:space="0"/>
              <w:right w:val="single" w:color="auto" w:sz="6" w:space="0"/>
              <w:tl2br w:val="nil"/>
              <w:tr2bl w:val="nil"/>
            </w:tcBorders>
            <w:vAlign w:val="center"/>
          </w:tcPr>
          <w:p w14:paraId="58346D16">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297*420mm 厚2.5mm</w:t>
            </w:r>
          </w:p>
        </w:tc>
        <w:tc>
          <w:tcPr>
            <w:tcW w:w="787" w:type="dxa"/>
            <w:tcBorders>
              <w:top w:val="single" w:color="auto" w:sz="6" w:space="0"/>
              <w:left w:val="single" w:color="auto" w:sz="6" w:space="0"/>
              <w:bottom w:val="single" w:color="auto" w:sz="6" w:space="0"/>
              <w:right w:val="single" w:color="auto" w:sz="6" w:space="0"/>
              <w:tl2br w:val="nil"/>
              <w:tr2bl w:val="nil"/>
            </w:tcBorders>
            <w:vAlign w:val="center"/>
          </w:tcPr>
          <w:p w14:paraId="6247AFD2">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300</w:t>
            </w:r>
          </w:p>
        </w:tc>
        <w:tc>
          <w:tcPr>
            <w:tcW w:w="694" w:type="dxa"/>
            <w:tcBorders>
              <w:top w:val="single" w:color="auto" w:sz="6" w:space="0"/>
              <w:left w:val="single" w:color="auto" w:sz="6" w:space="0"/>
              <w:bottom w:val="single" w:color="auto" w:sz="6" w:space="0"/>
              <w:right w:val="single" w:color="auto" w:sz="6" w:space="0"/>
              <w:tl2br w:val="nil"/>
              <w:tr2bl w:val="nil"/>
            </w:tcBorders>
            <w:vAlign w:val="center"/>
          </w:tcPr>
          <w:p w14:paraId="7519042A">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张</w:t>
            </w:r>
          </w:p>
        </w:tc>
        <w:tc>
          <w:tcPr>
            <w:tcW w:w="2755" w:type="dxa"/>
            <w:tcBorders>
              <w:top w:val="single" w:color="auto" w:sz="6" w:space="0"/>
              <w:left w:val="single" w:color="auto" w:sz="6" w:space="0"/>
              <w:bottom w:val="single" w:color="auto" w:sz="6" w:space="0"/>
              <w:right w:val="single" w:color="auto" w:sz="6" w:space="0"/>
              <w:tl2br w:val="nil"/>
              <w:tr2bl w:val="nil"/>
            </w:tcBorders>
            <w:vAlign w:val="center"/>
          </w:tcPr>
          <w:p w14:paraId="4DACE86E">
            <w:pPr>
              <w:jc w:val="center"/>
              <w:rPr>
                <w:rFonts w:hint="eastAsia" w:ascii="仿宋" w:hAnsi="仿宋" w:eastAsia="仿宋" w:cs="仿宋"/>
                <w:color w:val="000000"/>
                <w:sz w:val="24"/>
                <w:szCs w:val="24"/>
                <w:highlight w:val="none"/>
              </w:rPr>
            </w:pPr>
          </w:p>
        </w:tc>
      </w:tr>
      <w:tr w14:paraId="0F01332B">
        <w:tblPrEx>
          <w:tblCellMar>
            <w:top w:w="0" w:type="dxa"/>
            <w:left w:w="108" w:type="dxa"/>
            <w:bottom w:w="0" w:type="dxa"/>
            <w:right w:w="108" w:type="dxa"/>
          </w:tblCellMar>
        </w:tblPrEx>
        <w:trPr>
          <w:trHeight w:val="541" w:hRule="atLeast"/>
        </w:trPr>
        <w:tc>
          <w:tcPr>
            <w:tcW w:w="519" w:type="dxa"/>
            <w:tcBorders>
              <w:top w:val="single" w:color="auto" w:sz="6" w:space="0"/>
              <w:left w:val="single" w:color="auto" w:sz="6" w:space="0"/>
              <w:bottom w:val="single" w:color="auto" w:sz="6" w:space="0"/>
              <w:right w:val="single" w:color="auto" w:sz="6" w:space="0"/>
              <w:tl2br w:val="nil"/>
              <w:tr2bl w:val="nil"/>
            </w:tcBorders>
            <w:vAlign w:val="center"/>
          </w:tcPr>
          <w:p w14:paraId="42872865">
            <w:pPr>
              <w:keepNext w:val="0"/>
              <w:keepLines w:val="0"/>
              <w:widowControl/>
              <w:suppressLineNumbers w:val="0"/>
              <w:jc w:val="center"/>
              <w:textAlignment w:val="center"/>
              <w:rPr>
                <w:rFonts w:hint="eastAsia" w:ascii="仿宋" w:hAnsi="仿宋" w:eastAsia="仿宋" w:cs="仿宋"/>
                <w:color w:val="000000"/>
                <w:sz w:val="22"/>
                <w:szCs w:val="24"/>
                <w:highlight w:val="none"/>
              </w:rPr>
            </w:pPr>
            <w:r>
              <w:rPr>
                <w:rFonts w:hint="eastAsia" w:ascii="仿宋" w:hAnsi="仿宋" w:eastAsia="仿宋" w:cs="仿宋"/>
                <w:i w:val="0"/>
                <w:iCs w:val="0"/>
                <w:color w:val="000000"/>
                <w:kern w:val="0"/>
                <w:sz w:val="22"/>
                <w:szCs w:val="22"/>
                <w:highlight w:val="none"/>
                <w:u w:val="none"/>
                <w:lang w:val="en-US" w:eastAsia="zh-CN" w:bidi="ar"/>
              </w:rPr>
              <w:t>13</w:t>
            </w:r>
          </w:p>
        </w:tc>
        <w:tc>
          <w:tcPr>
            <w:tcW w:w="1368" w:type="dxa"/>
            <w:tcBorders>
              <w:top w:val="single" w:color="auto" w:sz="6" w:space="0"/>
              <w:left w:val="single" w:color="auto" w:sz="6" w:space="0"/>
              <w:bottom w:val="single" w:color="auto" w:sz="6" w:space="0"/>
              <w:right w:val="single" w:color="auto" w:sz="6" w:space="0"/>
              <w:tl2br w:val="nil"/>
              <w:tr2bl w:val="nil"/>
            </w:tcBorders>
            <w:vAlign w:val="center"/>
          </w:tcPr>
          <w:p w14:paraId="56876033">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硬纸板</w:t>
            </w:r>
          </w:p>
        </w:tc>
        <w:tc>
          <w:tcPr>
            <w:tcW w:w="2813" w:type="dxa"/>
            <w:tcBorders>
              <w:top w:val="single" w:color="auto" w:sz="6" w:space="0"/>
              <w:left w:val="single" w:color="auto" w:sz="6" w:space="0"/>
              <w:bottom w:val="single" w:color="auto" w:sz="6" w:space="0"/>
              <w:right w:val="single" w:color="auto" w:sz="6" w:space="0"/>
              <w:tl2br w:val="nil"/>
              <w:tr2bl w:val="nil"/>
            </w:tcBorders>
            <w:vAlign w:val="center"/>
          </w:tcPr>
          <w:p w14:paraId="6AAC51D1">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40*40cm</w:t>
            </w:r>
          </w:p>
        </w:tc>
        <w:tc>
          <w:tcPr>
            <w:tcW w:w="787" w:type="dxa"/>
            <w:tcBorders>
              <w:top w:val="single" w:color="auto" w:sz="6" w:space="0"/>
              <w:left w:val="single" w:color="auto" w:sz="6" w:space="0"/>
              <w:bottom w:val="single" w:color="auto" w:sz="6" w:space="0"/>
              <w:right w:val="single" w:color="auto" w:sz="6" w:space="0"/>
              <w:tl2br w:val="nil"/>
              <w:tr2bl w:val="nil"/>
            </w:tcBorders>
            <w:vAlign w:val="center"/>
          </w:tcPr>
          <w:p w14:paraId="1307144E">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300</w:t>
            </w:r>
          </w:p>
        </w:tc>
        <w:tc>
          <w:tcPr>
            <w:tcW w:w="694" w:type="dxa"/>
            <w:tcBorders>
              <w:top w:val="single" w:color="auto" w:sz="6" w:space="0"/>
              <w:left w:val="single" w:color="auto" w:sz="6" w:space="0"/>
              <w:bottom w:val="single" w:color="auto" w:sz="6" w:space="0"/>
              <w:right w:val="single" w:color="auto" w:sz="6" w:space="0"/>
              <w:tl2br w:val="nil"/>
              <w:tr2bl w:val="nil"/>
            </w:tcBorders>
            <w:vAlign w:val="center"/>
          </w:tcPr>
          <w:p w14:paraId="2D4325B6">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片</w:t>
            </w:r>
          </w:p>
        </w:tc>
        <w:tc>
          <w:tcPr>
            <w:tcW w:w="2755" w:type="dxa"/>
            <w:tcBorders>
              <w:top w:val="single" w:color="auto" w:sz="6" w:space="0"/>
              <w:left w:val="single" w:color="auto" w:sz="6" w:space="0"/>
              <w:bottom w:val="single" w:color="auto" w:sz="6" w:space="0"/>
              <w:right w:val="single" w:color="auto" w:sz="6" w:space="0"/>
              <w:tl2br w:val="nil"/>
              <w:tr2bl w:val="nil"/>
            </w:tcBorders>
            <w:vAlign w:val="center"/>
          </w:tcPr>
          <w:p w14:paraId="4676AFCB">
            <w:pPr>
              <w:jc w:val="center"/>
              <w:rPr>
                <w:rFonts w:hint="eastAsia" w:ascii="仿宋" w:hAnsi="仿宋" w:eastAsia="仿宋" w:cs="仿宋"/>
                <w:color w:val="000000"/>
                <w:sz w:val="24"/>
                <w:szCs w:val="24"/>
                <w:highlight w:val="none"/>
              </w:rPr>
            </w:pPr>
          </w:p>
        </w:tc>
      </w:tr>
      <w:tr w14:paraId="560CDE47">
        <w:tblPrEx>
          <w:tblCellMar>
            <w:top w:w="0" w:type="dxa"/>
            <w:left w:w="108" w:type="dxa"/>
            <w:bottom w:w="0" w:type="dxa"/>
            <w:right w:w="108" w:type="dxa"/>
          </w:tblCellMar>
        </w:tblPrEx>
        <w:trPr>
          <w:trHeight w:val="579" w:hRule="atLeast"/>
        </w:trPr>
        <w:tc>
          <w:tcPr>
            <w:tcW w:w="519" w:type="dxa"/>
            <w:tcBorders>
              <w:top w:val="single" w:color="auto" w:sz="6" w:space="0"/>
              <w:left w:val="single" w:color="auto" w:sz="6" w:space="0"/>
              <w:bottom w:val="single" w:color="auto" w:sz="6" w:space="0"/>
              <w:right w:val="single" w:color="auto" w:sz="6" w:space="0"/>
              <w:tl2br w:val="nil"/>
              <w:tr2bl w:val="nil"/>
            </w:tcBorders>
            <w:vAlign w:val="center"/>
          </w:tcPr>
          <w:p w14:paraId="7BE4FE05">
            <w:pPr>
              <w:keepNext w:val="0"/>
              <w:keepLines w:val="0"/>
              <w:widowControl/>
              <w:suppressLineNumbers w:val="0"/>
              <w:jc w:val="center"/>
              <w:textAlignment w:val="center"/>
              <w:rPr>
                <w:rFonts w:hint="eastAsia" w:ascii="仿宋" w:hAnsi="仿宋" w:eastAsia="仿宋" w:cs="仿宋"/>
                <w:color w:val="000000"/>
                <w:sz w:val="22"/>
                <w:szCs w:val="24"/>
                <w:highlight w:val="none"/>
              </w:rPr>
            </w:pPr>
            <w:r>
              <w:rPr>
                <w:rFonts w:hint="eastAsia" w:ascii="仿宋" w:hAnsi="仿宋" w:eastAsia="仿宋" w:cs="仿宋"/>
                <w:i w:val="0"/>
                <w:iCs w:val="0"/>
                <w:color w:val="000000"/>
                <w:kern w:val="0"/>
                <w:sz w:val="22"/>
                <w:szCs w:val="22"/>
                <w:highlight w:val="none"/>
                <w:u w:val="none"/>
                <w:lang w:val="en-US" w:eastAsia="zh-CN" w:bidi="ar"/>
              </w:rPr>
              <w:t>14</w:t>
            </w:r>
          </w:p>
        </w:tc>
        <w:tc>
          <w:tcPr>
            <w:tcW w:w="1368" w:type="dxa"/>
            <w:tcBorders>
              <w:top w:val="single" w:color="auto" w:sz="6" w:space="0"/>
              <w:left w:val="single" w:color="auto" w:sz="6" w:space="0"/>
              <w:bottom w:val="single" w:color="auto" w:sz="6" w:space="0"/>
              <w:right w:val="single" w:color="auto" w:sz="6" w:space="0"/>
              <w:tl2br w:val="nil"/>
              <w:tr2bl w:val="nil"/>
            </w:tcBorders>
            <w:vAlign w:val="center"/>
          </w:tcPr>
          <w:p w14:paraId="354CA894">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植物标本夹</w:t>
            </w:r>
          </w:p>
        </w:tc>
        <w:tc>
          <w:tcPr>
            <w:tcW w:w="2813" w:type="dxa"/>
            <w:tcBorders>
              <w:top w:val="single" w:color="auto" w:sz="6" w:space="0"/>
              <w:left w:val="single" w:color="auto" w:sz="6" w:space="0"/>
              <w:bottom w:val="single" w:color="auto" w:sz="6" w:space="0"/>
              <w:right w:val="single" w:color="auto" w:sz="6" w:space="0"/>
              <w:tl2br w:val="nil"/>
              <w:tr2bl w:val="nil"/>
            </w:tcBorders>
            <w:vAlign w:val="center"/>
          </w:tcPr>
          <w:p w14:paraId="3FBAE0C9">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小号30*40cm</w:t>
            </w:r>
          </w:p>
        </w:tc>
        <w:tc>
          <w:tcPr>
            <w:tcW w:w="787" w:type="dxa"/>
            <w:tcBorders>
              <w:top w:val="single" w:color="auto" w:sz="6" w:space="0"/>
              <w:left w:val="single" w:color="auto" w:sz="6" w:space="0"/>
              <w:bottom w:val="single" w:color="auto" w:sz="6" w:space="0"/>
              <w:right w:val="single" w:color="auto" w:sz="6" w:space="0"/>
              <w:tl2br w:val="nil"/>
              <w:tr2bl w:val="nil"/>
            </w:tcBorders>
            <w:vAlign w:val="center"/>
          </w:tcPr>
          <w:p w14:paraId="12FEEE27">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15</w:t>
            </w:r>
          </w:p>
        </w:tc>
        <w:tc>
          <w:tcPr>
            <w:tcW w:w="694" w:type="dxa"/>
            <w:tcBorders>
              <w:top w:val="single" w:color="auto" w:sz="6" w:space="0"/>
              <w:left w:val="single" w:color="auto" w:sz="6" w:space="0"/>
              <w:bottom w:val="single" w:color="auto" w:sz="6" w:space="0"/>
              <w:right w:val="single" w:color="auto" w:sz="6" w:space="0"/>
              <w:tl2br w:val="nil"/>
              <w:tr2bl w:val="nil"/>
            </w:tcBorders>
            <w:vAlign w:val="center"/>
          </w:tcPr>
          <w:p w14:paraId="35141BA7">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个</w:t>
            </w:r>
          </w:p>
        </w:tc>
        <w:tc>
          <w:tcPr>
            <w:tcW w:w="2755" w:type="dxa"/>
            <w:tcBorders>
              <w:top w:val="single" w:color="auto" w:sz="6" w:space="0"/>
              <w:left w:val="single" w:color="auto" w:sz="6" w:space="0"/>
              <w:bottom w:val="single" w:color="auto" w:sz="6" w:space="0"/>
              <w:right w:val="single" w:color="auto" w:sz="6" w:space="0"/>
              <w:tl2br w:val="nil"/>
              <w:tr2bl w:val="nil"/>
            </w:tcBorders>
            <w:vAlign w:val="center"/>
          </w:tcPr>
          <w:p w14:paraId="6FB37420">
            <w:pPr>
              <w:jc w:val="center"/>
              <w:rPr>
                <w:rFonts w:hint="eastAsia" w:ascii="仿宋" w:hAnsi="仿宋" w:eastAsia="仿宋" w:cs="仿宋"/>
                <w:color w:val="000000"/>
                <w:sz w:val="24"/>
                <w:szCs w:val="24"/>
                <w:highlight w:val="none"/>
              </w:rPr>
            </w:pPr>
          </w:p>
        </w:tc>
      </w:tr>
      <w:tr w14:paraId="66E5206A">
        <w:tblPrEx>
          <w:tblCellMar>
            <w:top w:w="0" w:type="dxa"/>
            <w:left w:w="108" w:type="dxa"/>
            <w:bottom w:w="0" w:type="dxa"/>
            <w:right w:w="108" w:type="dxa"/>
          </w:tblCellMar>
        </w:tblPrEx>
        <w:trPr>
          <w:trHeight w:val="578" w:hRule="atLeast"/>
        </w:trPr>
        <w:tc>
          <w:tcPr>
            <w:tcW w:w="519" w:type="dxa"/>
            <w:tcBorders>
              <w:top w:val="single" w:color="auto" w:sz="6" w:space="0"/>
              <w:left w:val="single" w:color="auto" w:sz="6" w:space="0"/>
              <w:bottom w:val="single" w:color="auto" w:sz="6" w:space="0"/>
              <w:right w:val="single" w:color="auto" w:sz="6" w:space="0"/>
              <w:tl2br w:val="nil"/>
              <w:tr2bl w:val="nil"/>
            </w:tcBorders>
            <w:vAlign w:val="center"/>
          </w:tcPr>
          <w:p w14:paraId="2492485D">
            <w:pPr>
              <w:keepNext w:val="0"/>
              <w:keepLines w:val="0"/>
              <w:widowControl/>
              <w:suppressLineNumbers w:val="0"/>
              <w:jc w:val="center"/>
              <w:textAlignment w:val="center"/>
              <w:rPr>
                <w:rFonts w:hint="eastAsia" w:ascii="仿宋" w:hAnsi="仿宋" w:eastAsia="仿宋" w:cs="仿宋"/>
                <w:color w:val="000000"/>
                <w:sz w:val="22"/>
                <w:szCs w:val="24"/>
                <w:highlight w:val="none"/>
              </w:rPr>
            </w:pPr>
            <w:r>
              <w:rPr>
                <w:rFonts w:hint="eastAsia" w:ascii="仿宋" w:hAnsi="仿宋" w:eastAsia="仿宋" w:cs="仿宋"/>
                <w:i w:val="0"/>
                <w:iCs w:val="0"/>
                <w:color w:val="000000"/>
                <w:kern w:val="0"/>
                <w:sz w:val="22"/>
                <w:szCs w:val="22"/>
                <w:highlight w:val="none"/>
                <w:u w:val="none"/>
                <w:lang w:val="en-US" w:eastAsia="zh-CN" w:bidi="ar"/>
              </w:rPr>
              <w:t>15</w:t>
            </w:r>
          </w:p>
        </w:tc>
        <w:tc>
          <w:tcPr>
            <w:tcW w:w="1368" w:type="dxa"/>
            <w:tcBorders>
              <w:top w:val="single" w:color="auto" w:sz="6" w:space="0"/>
              <w:left w:val="single" w:color="auto" w:sz="6" w:space="0"/>
              <w:bottom w:val="single" w:color="auto" w:sz="6" w:space="0"/>
              <w:right w:val="single" w:color="auto" w:sz="6" w:space="0"/>
              <w:tl2br w:val="nil"/>
              <w:tr2bl w:val="nil"/>
            </w:tcBorders>
            <w:vAlign w:val="center"/>
          </w:tcPr>
          <w:p w14:paraId="5948EF9C">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腐乳发酵菌</w:t>
            </w:r>
          </w:p>
        </w:tc>
        <w:tc>
          <w:tcPr>
            <w:tcW w:w="2813" w:type="dxa"/>
            <w:tcBorders>
              <w:top w:val="single" w:color="auto" w:sz="6" w:space="0"/>
              <w:left w:val="single" w:color="auto" w:sz="6" w:space="0"/>
              <w:bottom w:val="single" w:color="auto" w:sz="6" w:space="0"/>
              <w:right w:val="single" w:color="auto" w:sz="6" w:space="0"/>
              <w:tl2br w:val="nil"/>
              <w:tr2bl w:val="nil"/>
            </w:tcBorders>
            <w:vAlign w:val="center"/>
          </w:tcPr>
          <w:p w14:paraId="3BDAC168">
            <w:pPr>
              <w:keepNext w:val="0"/>
              <w:keepLines w:val="0"/>
              <w:widowControl/>
              <w:suppressLineNumbers w:val="0"/>
              <w:jc w:val="center"/>
              <w:textAlignment w:val="center"/>
              <w:rPr>
                <w:rFonts w:hint="eastAsia" w:ascii="仿宋" w:hAnsi="仿宋" w:eastAsia="仿宋" w:cs="仿宋"/>
                <w:color w:val="000000"/>
                <w:sz w:val="24"/>
                <w:szCs w:val="24"/>
                <w:highlight w:val="none"/>
                <w:lang w:val="en-US"/>
              </w:rPr>
            </w:pPr>
            <w:r>
              <w:rPr>
                <w:rFonts w:hint="eastAsia" w:ascii="仿宋" w:hAnsi="仿宋" w:eastAsia="仿宋" w:cs="仿宋"/>
                <w:i w:val="0"/>
                <w:iCs w:val="0"/>
                <w:color w:val="000000"/>
                <w:kern w:val="0"/>
                <w:sz w:val="22"/>
                <w:szCs w:val="22"/>
                <w:highlight w:val="none"/>
                <w:u w:val="none"/>
                <w:lang w:val="en-US" w:eastAsia="zh-CN" w:bidi="ar"/>
              </w:rPr>
              <w:t>5g/袋</w:t>
            </w:r>
          </w:p>
        </w:tc>
        <w:tc>
          <w:tcPr>
            <w:tcW w:w="787" w:type="dxa"/>
            <w:tcBorders>
              <w:top w:val="single" w:color="auto" w:sz="6" w:space="0"/>
              <w:left w:val="single" w:color="auto" w:sz="6" w:space="0"/>
              <w:bottom w:val="single" w:color="auto" w:sz="6" w:space="0"/>
              <w:right w:val="single" w:color="auto" w:sz="6" w:space="0"/>
              <w:tl2br w:val="nil"/>
              <w:tr2bl w:val="nil"/>
            </w:tcBorders>
            <w:vAlign w:val="center"/>
          </w:tcPr>
          <w:p w14:paraId="49EA6B24">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100</w:t>
            </w:r>
          </w:p>
        </w:tc>
        <w:tc>
          <w:tcPr>
            <w:tcW w:w="694" w:type="dxa"/>
            <w:tcBorders>
              <w:top w:val="single" w:color="auto" w:sz="6" w:space="0"/>
              <w:left w:val="single" w:color="auto" w:sz="6" w:space="0"/>
              <w:bottom w:val="single" w:color="auto" w:sz="6" w:space="0"/>
              <w:right w:val="single" w:color="auto" w:sz="6" w:space="0"/>
              <w:tl2br w:val="nil"/>
              <w:tr2bl w:val="nil"/>
            </w:tcBorders>
            <w:vAlign w:val="center"/>
          </w:tcPr>
          <w:p w14:paraId="1E60D793">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袋</w:t>
            </w:r>
          </w:p>
        </w:tc>
        <w:tc>
          <w:tcPr>
            <w:tcW w:w="2755" w:type="dxa"/>
            <w:tcBorders>
              <w:top w:val="single" w:color="auto" w:sz="6" w:space="0"/>
              <w:left w:val="single" w:color="auto" w:sz="6" w:space="0"/>
              <w:bottom w:val="single" w:color="auto" w:sz="6" w:space="0"/>
              <w:right w:val="single" w:color="auto" w:sz="6" w:space="0"/>
              <w:tl2br w:val="nil"/>
              <w:tr2bl w:val="nil"/>
            </w:tcBorders>
            <w:vAlign w:val="center"/>
          </w:tcPr>
          <w:p w14:paraId="4494FDBB">
            <w:pPr>
              <w:jc w:val="center"/>
              <w:rPr>
                <w:rFonts w:hint="eastAsia" w:ascii="仿宋" w:hAnsi="仿宋" w:eastAsia="仿宋" w:cs="仿宋"/>
                <w:color w:val="000000"/>
                <w:sz w:val="24"/>
                <w:szCs w:val="24"/>
                <w:highlight w:val="none"/>
              </w:rPr>
            </w:pPr>
          </w:p>
        </w:tc>
      </w:tr>
      <w:tr w14:paraId="3DC1714B">
        <w:tblPrEx>
          <w:tblCellMar>
            <w:top w:w="0" w:type="dxa"/>
            <w:left w:w="108" w:type="dxa"/>
            <w:bottom w:w="0" w:type="dxa"/>
            <w:right w:w="108" w:type="dxa"/>
          </w:tblCellMar>
        </w:tblPrEx>
        <w:trPr>
          <w:trHeight w:val="578" w:hRule="atLeast"/>
        </w:trPr>
        <w:tc>
          <w:tcPr>
            <w:tcW w:w="519" w:type="dxa"/>
            <w:tcBorders>
              <w:top w:val="single" w:color="auto" w:sz="6" w:space="0"/>
              <w:left w:val="single" w:color="auto" w:sz="6" w:space="0"/>
              <w:bottom w:val="single" w:color="auto" w:sz="6" w:space="0"/>
              <w:right w:val="single" w:color="auto" w:sz="6" w:space="0"/>
              <w:tl2br w:val="nil"/>
              <w:tr2bl w:val="nil"/>
            </w:tcBorders>
            <w:vAlign w:val="center"/>
          </w:tcPr>
          <w:p w14:paraId="30A4CD7B">
            <w:pPr>
              <w:keepNext w:val="0"/>
              <w:keepLines w:val="0"/>
              <w:widowControl/>
              <w:suppressLineNumbers w:val="0"/>
              <w:jc w:val="center"/>
              <w:textAlignment w:val="center"/>
              <w:rPr>
                <w:rFonts w:hint="eastAsia" w:ascii="仿宋" w:hAnsi="仿宋" w:eastAsia="仿宋" w:cs="仿宋"/>
                <w:color w:val="000000"/>
                <w:sz w:val="22"/>
                <w:szCs w:val="24"/>
                <w:highlight w:val="none"/>
              </w:rPr>
            </w:pPr>
            <w:r>
              <w:rPr>
                <w:rFonts w:hint="eastAsia" w:ascii="仿宋" w:hAnsi="仿宋" w:eastAsia="仿宋" w:cs="仿宋"/>
                <w:i w:val="0"/>
                <w:iCs w:val="0"/>
                <w:color w:val="000000"/>
                <w:kern w:val="0"/>
                <w:sz w:val="22"/>
                <w:szCs w:val="22"/>
                <w:highlight w:val="none"/>
                <w:u w:val="none"/>
                <w:lang w:val="en-US" w:eastAsia="zh-CN" w:bidi="ar"/>
              </w:rPr>
              <w:t>16</w:t>
            </w:r>
          </w:p>
        </w:tc>
        <w:tc>
          <w:tcPr>
            <w:tcW w:w="1368" w:type="dxa"/>
            <w:tcBorders>
              <w:top w:val="single" w:color="auto" w:sz="6" w:space="0"/>
              <w:left w:val="single" w:color="auto" w:sz="6" w:space="0"/>
              <w:bottom w:val="single" w:color="auto" w:sz="6" w:space="0"/>
              <w:right w:val="single" w:color="auto" w:sz="6" w:space="0"/>
              <w:tl2br w:val="nil"/>
              <w:tr2bl w:val="nil"/>
            </w:tcBorders>
            <w:vAlign w:val="center"/>
          </w:tcPr>
          <w:p w14:paraId="4D6B62C0">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筷子</w:t>
            </w:r>
          </w:p>
        </w:tc>
        <w:tc>
          <w:tcPr>
            <w:tcW w:w="2813" w:type="dxa"/>
            <w:tcBorders>
              <w:top w:val="single" w:color="auto" w:sz="6" w:space="0"/>
              <w:left w:val="single" w:color="auto" w:sz="6" w:space="0"/>
              <w:bottom w:val="single" w:color="auto" w:sz="6" w:space="0"/>
              <w:right w:val="single" w:color="auto" w:sz="6" w:space="0"/>
              <w:tl2br w:val="nil"/>
              <w:tr2bl w:val="nil"/>
            </w:tcBorders>
            <w:vAlign w:val="center"/>
          </w:tcPr>
          <w:p w14:paraId="0B34A03B">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绿色膜加长加粗</w:t>
            </w:r>
          </w:p>
        </w:tc>
        <w:tc>
          <w:tcPr>
            <w:tcW w:w="787" w:type="dxa"/>
            <w:tcBorders>
              <w:top w:val="single" w:color="auto" w:sz="6" w:space="0"/>
              <w:left w:val="single" w:color="auto" w:sz="6" w:space="0"/>
              <w:bottom w:val="single" w:color="auto" w:sz="6" w:space="0"/>
              <w:right w:val="single" w:color="auto" w:sz="6" w:space="0"/>
              <w:tl2br w:val="nil"/>
              <w:tr2bl w:val="nil"/>
            </w:tcBorders>
            <w:vAlign w:val="center"/>
          </w:tcPr>
          <w:p w14:paraId="5CD8CA1D">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500</w:t>
            </w:r>
          </w:p>
        </w:tc>
        <w:tc>
          <w:tcPr>
            <w:tcW w:w="694" w:type="dxa"/>
            <w:tcBorders>
              <w:top w:val="single" w:color="auto" w:sz="6" w:space="0"/>
              <w:left w:val="single" w:color="auto" w:sz="6" w:space="0"/>
              <w:bottom w:val="single" w:color="auto" w:sz="6" w:space="0"/>
              <w:right w:val="single" w:color="auto" w:sz="6" w:space="0"/>
              <w:tl2br w:val="nil"/>
              <w:tr2bl w:val="nil"/>
            </w:tcBorders>
            <w:vAlign w:val="center"/>
          </w:tcPr>
          <w:p w14:paraId="3FA1A960">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双</w:t>
            </w:r>
          </w:p>
        </w:tc>
        <w:tc>
          <w:tcPr>
            <w:tcW w:w="2755" w:type="dxa"/>
            <w:tcBorders>
              <w:top w:val="single" w:color="auto" w:sz="6" w:space="0"/>
              <w:left w:val="single" w:color="auto" w:sz="6" w:space="0"/>
              <w:bottom w:val="single" w:color="auto" w:sz="6" w:space="0"/>
              <w:right w:val="single" w:color="auto" w:sz="6" w:space="0"/>
              <w:tl2br w:val="nil"/>
              <w:tr2bl w:val="nil"/>
            </w:tcBorders>
            <w:vAlign w:val="center"/>
          </w:tcPr>
          <w:p w14:paraId="5CF6C265">
            <w:pPr>
              <w:jc w:val="center"/>
              <w:rPr>
                <w:rFonts w:hint="eastAsia" w:ascii="仿宋" w:hAnsi="仿宋" w:eastAsia="仿宋" w:cs="仿宋"/>
                <w:color w:val="000000"/>
                <w:sz w:val="24"/>
                <w:szCs w:val="24"/>
                <w:highlight w:val="none"/>
              </w:rPr>
            </w:pPr>
          </w:p>
        </w:tc>
      </w:tr>
      <w:tr w14:paraId="42F77A82">
        <w:tblPrEx>
          <w:tblCellMar>
            <w:top w:w="0" w:type="dxa"/>
            <w:left w:w="108" w:type="dxa"/>
            <w:bottom w:w="0" w:type="dxa"/>
            <w:right w:w="108" w:type="dxa"/>
          </w:tblCellMar>
        </w:tblPrEx>
        <w:trPr>
          <w:trHeight w:val="687" w:hRule="atLeast"/>
        </w:trPr>
        <w:tc>
          <w:tcPr>
            <w:tcW w:w="519" w:type="dxa"/>
            <w:tcBorders>
              <w:top w:val="single" w:color="auto" w:sz="6" w:space="0"/>
              <w:left w:val="single" w:color="auto" w:sz="6" w:space="0"/>
              <w:bottom w:val="single" w:color="auto" w:sz="6" w:space="0"/>
              <w:right w:val="single" w:color="auto" w:sz="6" w:space="0"/>
              <w:tl2br w:val="nil"/>
              <w:tr2bl w:val="nil"/>
            </w:tcBorders>
            <w:vAlign w:val="center"/>
          </w:tcPr>
          <w:p w14:paraId="309C9BB5">
            <w:pPr>
              <w:keepNext w:val="0"/>
              <w:keepLines w:val="0"/>
              <w:widowControl/>
              <w:suppressLineNumbers w:val="0"/>
              <w:jc w:val="center"/>
              <w:textAlignment w:val="center"/>
              <w:rPr>
                <w:rFonts w:hint="eastAsia" w:ascii="仿宋" w:hAnsi="仿宋" w:eastAsia="仿宋" w:cs="仿宋"/>
                <w:color w:val="000000"/>
                <w:sz w:val="22"/>
                <w:szCs w:val="24"/>
                <w:highlight w:val="none"/>
              </w:rPr>
            </w:pPr>
            <w:r>
              <w:rPr>
                <w:rFonts w:hint="eastAsia" w:ascii="仿宋" w:hAnsi="仿宋" w:eastAsia="仿宋" w:cs="仿宋"/>
                <w:i w:val="0"/>
                <w:iCs w:val="0"/>
                <w:color w:val="000000"/>
                <w:kern w:val="0"/>
                <w:sz w:val="22"/>
                <w:szCs w:val="22"/>
                <w:highlight w:val="none"/>
                <w:u w:val="none"/>
                <w:lang w:val="en-US" w:eastAsia="zh-CN" w:bidi="ar"/>
              </w:rPr>
              <w:t>17</w:t>
            </w:r>
          </w:p>
        </w:tc>
        <w:tc>
          <w:tcPr>
            <w:tcW w:w="1368" w:type="dxa"/>
            <w:tcBorders>
              <w:top w:val="single" w:color="auto" w:sz="6" w:space="0"/>
              <w:left w:val="single" w:color="auto" w:sz="6" w:space="0"/>
              <w:bottom w:val="single" w:color="auto" w:sz="6" w:space="0"/>
              <w:right w:val="single" w:color="auto" w:sz="6" w:space="0"/>
              <w:tl2br w:val="nil"/>
              <w:tr2bl w:val="nil"/>
            </w:tcBorders>
            <w:vAlign w:val="center"/>
          </w:tcPr>
          <w:p w14:paraId="05B40D28">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围裙</w:t>
            </w:r>
          </w:p>
        </w:tc>
        <w:tc>
          <w:tcPr>
            <w:tcW w:w="2813" w:type="dxa"/>
            <w:tcBorders>
              <w:top w:val="single" w:color="auto" w:sz="6" w:space="0"/>
              <w:left w:val="single" w:color="auto" w:sz="6" w:space="0"/>
              <w:bottom w:val="single" w:color="auto" w:sz="6" w:space="0"/>
              <w:right w:val="single" w:color="auto" w:sz="6" w:space="0"/>
              <w:tl2br w:val="nil"/>
              <w:tr2bl w:val="nil"/>
            </w:tcBorders>
            <w:vAlign w:val="center"/>
          </w:tcPr>
          <w:p w14:paraId="78859306">
            <w:pPr>
              <w:keepNext w:val="0"/>
              <w:keepLines w:val="0"/>
              <w:widowControl/>
              <w:suppressLineNumbers w:val="0"/>
              <w:jc w:val="center"/>
              <w:textAlignment w:val="center"/>
              <w:rPr>
                <w:rFonts w:hint="eastAsia" w:ascii="仿宋" w:hAnsi="仿宋" w:eastAsia="仿宋" w:cs="仿宋"/>
                <w:color w:val="000000"/>
                <w:sz w:val="24"/>
                <w:szCs w:val="24"/>
                <w:highlight w:val="none"/>
                <w:lang w:val="en-US"/>
              </w:rPr>
            </w:pPr>
            <w:r>
              <w:rPr>
                <w:rFonts w:hint="eastAsia" w:ascii="仿宋" w:hAnsi="仿宋" w:eastAsia="仿宋" w:cs="仿宋"/>
                <w:i w:val="0"/>
                <w:iCs w:val="0"/>
                <w:color w:val="000000"/>
                <w:kern w:val="0"/>
                <w:sz w:val="22"/>
                <w:szCs w:val="22"/>
                <w:highlight w:val="none"/>
                <w:u w:val="none"/>
                <w:lang w:val="en-US" w:eastAsia="zh-CN" w:bidi="ar"/>
              </w:rPr>
              <w:t>插手背带TPU（有兜）黑色</w:t>
            </w:r>
          </w:p>
        </w:tc>
        <w:tc>
          <w:tcPr>
            <w:tcW w:w="787" w:type="dxa"/>
            <w:tcBorders>
              <w:top w:val="single" w:color="auto" w:sz="6" w:space="0"/>
              <w:left w:val="single" w:color="auto" w:sz="6" w:space="0"/>
              <w:bottom w:val="single" w:color="auto" w:sz="6" w:space="0"/>
              <w:right w:val="single" w:color="auto" w:sz="6" w:space="0"/>
              <w:tl2br w:val="nil"/>
              <w:tr2bl w:val="nil"/>
            </w:tcBorders>
            <w:vAlign w:val="center"/>
          </w:tcPr>
          <w:p w14:paraId="7D5B27E2">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2</w:t>
            </w:r>
          </w:p>
        </w:tc>
        <w:tc>
          <w:tcPr>
            <w:tcW w:w="694" w:type="dxa"/>
            <w:tcBorders>
              <w:top w:val="single" w:color="auto" w:sz="6" w:space="0"/>
              <w:left w:val="single" w:color="auto" w:sz="6" w:space="0"/>
              <w:bottom w:val="single" w:color="auto" w:sz="6" w:space="0"/>
              <w:right w:val="single" w:color="auto" w:sz="6" w:space="0"/>
              <w:tl2br w:val="nil"/>
              <w:tr2bl w:val="nil"/>
            </w:tcBorders>
            <w:vAlign w:val="center"/>
          </w:tcPr>
          <w:p w14:paraId="1001507F">
            <w:pPr>
              <w:keepNext w:val="0"/>
              <w:keepLines w:val="0"/>
              <w:widowControl/>
              <w:suppressLineNumbers w:val="0"/>
              <w:jc w:val="center"/>
              <w:textAlignment w:val="center"/>
              <w:rPr>
                <w:rFonts w:hint="eastAsia" w:ascii="仿宋" w:hAnsi="仿宋" w:eastAsia="仿宋" w:cs="仿宋"/>
                <w:color w:val="000000"/>
                <w:sz w:val="24"/>
                <w:szCs w:val="24"/>
                <w:highlight w:val="none"/>
              </w:rPr>
            </w:pPr>
            <w:r>
              <w:rPr>
                <w:rFonts w:hint="eastAsia" w:ascii="仿宋" w:hAnsi="仿宋" w:eastAsia="仿宋" w:cs="仿宋"/>
                <w:i w:val="0"/>
                <w:iCs w:val="0"/>
                <w:color w:val="000000"/>
                <w:kern w:val="0"/>
                <w:sz w:val="22"/>
                <w:szCs w:val="22"/>
                <w:highlight w:val="none"/>
                <w:u w:val="none"/>
                <w:lang w:val="en-US" w:eastAsia="zh-CN" w:bidi="ar"/>
              </w:rPr>
              <w:t>张</w:t>
            </w:r>
          </w:p>
        </w:tc>
        <w:tc>
          <w:tcPr>
            <w:tcW w:w="2755" w:type="dxa"/>
            <w:tcBorders>
              <w:top w:val="single" w:color="auto" w:sz="6" w:space="0"/>
              <w:left w:val="single" w:color="auto" w:sz="6" w:space="0"/>
              <w:bottom w:val="single" w:color="auto" w:sz="6" w:space="0"/>
              <w:right w:val="single" w:color="auto" w:sz="6" w:space="0"/>
              <w:tl2br w:val="nil"/>
              <w:tr2bl w:val="nil"/>
            </w:tcBorders>
            <w:vAlign w:val="center"/>
          </w:tcPr>
          <w:p w14:paraId="265D1C23">
            <w:pPr>
              <w:jc w:val="center"/>
              <w:rPr>
                <w:rFonts w:hint="eastAsia" w:ascii="仿宋" w:hAnsi="仿宋" w:eastAsia="仿宋" w:cs="仿宋"/>
                <w:color w:val="000000"/>
                <w:sz w:val="24"/>
                <w:szCs w:val="24"/>
                <w:highlight w:val="none"/>
              </w:rPr>
            </w:pPr>
          </w:p>
        </w:tc>
      </w:tr>
      <w:tr w14:paraId="36970819">
        <w:tblPrEx>
          <w:tblCellMar>
            <w:top w:w="0" w:type="dxa"/>
            <w:left w:w="108" w:type="dxa"/>
            <w:bottom w:w="0" w:type="dxa"/>
            <w:right w:w="108" w:type="dxa"/>
          </w:tblCellMar>
        </w:tblPrEx>
        <w:trPr>
          <w:trHeight w:val="687" w:hRule="atLeast"/>
        </w:trPr>
        <w:tc>
          <w:tcPr>
            <w:tcW w:w="6181" w:type="dxa"/>
            <w:gridSpan w:val="5"/>
            <w:tcBorders>
              <w:top w:val="single" w:color="auto" w:sz="6" w:space="0"/>
              <w:left w:val="single" w:color="auto" w:sz="6" w:space="0"/>
              <w:bottom w:val="single" w:color="auto" w:sz="6" w:space="0"/>
              <w:right w:val="single" w:color="auto" w:sz="4" w:space="0"/>
              <w:tl2br w:val="nil"/>
              <w:tr2bl w:val="nil"/>
            </w:tcBorders>
            <w:vAlign w:val="center"/>
          </w:tcPr>
          <w:p w14:paraId="0D88115C">
            <w:pPr>
              <w:keepNext w:val="0"/>
              <w:keepLines w:val="0"/>
              <w:widowControl/>
              <w:suppressLineNumbers w:val="0"/>
              <w:jc w:val="both"/>
              <w:textAlignment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总价：</w:t>
            </w:r>
          </w:p>
        </w:tc>
        <w:tc>
          <w:tcPr>
            <w:tcW w:w="2755" w:type="dxa"/>
            <w:tcBorders>
              <w:top w:val="single" w:color="auto" w:sz="6" w:space="0"/>
              <w:left w:val="single" w:color="auto" w:sz="4" w:space="0"/>
              <w:bottom w:val="single" w:color="auto" w:sz="6" w:space="0"/>
              <w:right w:val="single" w:color="auto" w:sz="6" w:space="0"/>
              <w:tl2br w:val="nil"/>
              <w:tr2bl w:val="nil"/>
            </w:tcBorders>
            <w:vAlign w:val="center"/>
          </w:tcPr>
          <w:p w14:paraId="1DF069DC">
            <w:pPr>
              <w:keepNext w:val="0"/>
              <w:keepLines w:val="0"/>
              <w:widowControl/>
              <w:suppressLineNumbers w:val="0"/>
              <w:jc w:val="both"/>
              <w:textAlignment w:val="center"/>
              <w:rPr>
                <w:rFonts w:hint="eastAsia" w:ascii="仿宋" w:hAnsi="仿宋" w:eastAsia="仿宋" w:cs="仿宋"/>
                <w:color w:val="000000"/>
                <w:sz w:val="24"/>
                <w:szCs w:val="24"/>
                <w:highlight w:val="none"/>
                <w:lang w:val="en-US" w:eastAsia="zh-CN"/>
              </w:rPr>
            </w:pPr>
            <w:r>
              <w:rPr>
                <w:rFonts w:hint="eastAsia" w:ascii="仿宋_GB2312" w:hAnsi="仿宋_GB2312" w:eastAsia="仿宋_GB2312" w:cs="仿宋_GB2312"/>
                <w:sz w:val="32"/>
                <w:szCs w:val="32"/>
                <w:shd w:val="clear" w:color="auto" w:fill="FFFFFF"/>
                <w:lang w:val="en-US" w:eastAsia="zh-CN"/>
              </w:rPr>
              <w:t>88923</w:t>
            </w:r>
            <w:r>
              <w:rPr>
                <w:rFonts w:hint="eastAsia" w:ascii="仿宋_GB2312" w:hAnsi="仿宋_GB2312" w:eastAsia="仿宋_GB2312" w:cs="仿宋_GB2312"/>
                <w:sz w:val="32"/>
                <w:szCs w:val="32"/>
                <w:shd w:val="clear" w:color="auto" w:fill="FFFFFF"/>
              </w:rPr>
              <w:t>.00</w:t>
            </w:r>
          </w:p>
        </w:tc>
      </w:tr>
    </w:tbl>
    <w:p w14:paraId="295C6EB9">
      <w:pPr>
        <w:rPr>
          <w:rFonts w:hint="eastAsia" w:ascii="仿宋_GB2312" w:hAnsi="仿宋_GB2312" w:eastAsia="仿宋_GB2312" w:cs="仿宋_GB2312"/>
          <w:sz w:val="32"/>
          <w:szCs w:val="32"/>
        </w:rPr>
      </w:pPr>
    </w:p>
    <w:p w14:paraId="6987296B">
      <w:pPr>
        <w:ind w:left="420" w:leftChars="200"/>
        <w:rPr>
          <w:rFonts w:ascii="Calibri" w:hAnsi="Calibri" w:eastAsia="宋体" w:cs="Times New Roman"/>
          <w:b/>
          <w:sz w:val="28"/>
          <w:szCs w:val="28"/>
        </w:rPr>
      </w:pPr>
    </w:p>
    <w:p w14:paraId="2647241C">
      <w:pPr>
        <w:rPr>
          <w:rFonts w:ascii="Calibri" w:hAnsi="Calibri" w:eastAsia="宋体" w:cs="Times New Roman"/>
          <w:b/>
          <w:sz w:val="28"/>
          <w:szCs w:val="28"/>
        </w:rPr>
      </w:pPr>
      <w:r>
        <w:rPr>
          <w:rFonts w:hint="eastAsia" w:ascii="Calibri" w:hAnsi="Calibri" w:eastAsia="宋体" w:cs="Times New Roman"/>
          <w:b/>
          <w:sz w:val="28"/>
          <w:szCs w:val="28"/>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287DD8"/>
    <w:rsid w:val="56287D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0</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2026-11-04T01:09:00Z</dcterms:created>
  <dc:creator>WPS_1764646557</dc:creator>
  <cp:lastModifiedBy>WPS_1764646557</cp:lastModifiedBy>
  <dcterms:modified xsi:type="dcterms:W3CDTF">2026-11-04T01:09:46Z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5A4B7FFDF6A745EBB090379281E04817_11</vt:lpwstr>
  </property>
  <property fmtid="{D5CDD505-2E9C-101B-9397-08002B2CF9AE}" pid="4" name="KSOTemplateDocerSaveRecord">
    <vt:lpwstr>eyJoZGlkIjoiYjZmYzA2OTM5ZmZkMGFkYTM3ZDVhZGJlNjljYzRkYTEiLCJ1c2VySWQiOiIxNzc2Mjg1MTM4In0=</vt:lpwstr>
  </property>
</Properties>
</file>